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65" w:rsidRDefault="00625965" w:rsidP="00625965">
      <w:pPr>
        <w:spacing w:after="0" w:line="240" w:lineRule="auto"/>
        <w:jc w:val="center"/>
        <w:rPr>
          <w:rFonts w:ascii="Arial" w:hAnsi="Arial" w:cs="Arial"/>
          <w:b/>
          <w:sz w:val="28"/>
          <w:szCs w:val="28"/>
        </w:rPr>
      </w:pPr>
      <w:r>
        <w:rPr>
          <w:noProof/>
          <w:lang w:eastAsia="es-MX"/>
        </w:rPr>
        <w:drawing>
          <wp:inline distT="0" distB="0" distL="0" distR="0">
            <wp:extent cx="2671011" cy="514350"/>
            <wp:effectExtent l="0" t="0" r="0" b="0"/>
            <wp:docPr id="9" name="Imagen 9" descr="C:\Users\Marco B F\Desktop\MORENA\PROPAGANDA_MORENA_2012\Logo MORENA 201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 B F\Desktop\MORENA\PROPAGANDA_MORENA_2012\Logo MORENA 2013-07.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1011" cy="514350"/>
                    </a:xfrm>
                    <a:prstGeom prst="rect">
                      <a:avLst/>
                    </a:prstGeom>
                    <a:noFill/>
                    <a:ln>
                      <a:noFill/>
                    </a:ln>
                  </pic:spPr>
                </pic:pic>
              </a:graphicData>
            </a:graphic>
          </wp:inline>
        </w:drawing>
      </w:r>
    </w:p>
    <w:p w:rsidR="00625965" w:rsidRDefault="00625965" w:rsidP="00625965">
      <w:pPr>
        <w:spacing w:after="0" w:line="240" w:lineRule="auto"/>
        <w:jc w:val="center"/>
        <w:rPr>
          <w:rFonts w:ascii="Arial" w:hAnsi="Arial" w:cs="Arial"/>
          <w:b/>
          <w:sz w:val="28"/>
          <w:szCs w:val="28"/>
        </w:rPr>
      </w:pPr>
      <w:r>
        <w:rPr>
          <w:noProof/>
          <w:lang w:eastAsia="es-MX"/>
        </w:rPr>
        <w:drawing>
          <wp:inline distT="0" distB="0" distL="0" distR="0">
            <wp:extent cx="2638425" cy="323850"/>
            <wp:effectExtent l="0" t="0" r="9525" b="0"/>
            <wp:docPr id="10" name="Imagen 10" descr="C:\Users\Marco B F\Desktop\MORENA\PROPAGANDA_MORENA_2012\LOGO MORENA 201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o B F\Desktop\MORENA\PROPAGANDA_MORENA_2012\LOGO MORENA 2012-15.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632" cy="327435"/>
                    </a:xfrm>
                    <a:prstGeom prst="rect">
                      <a:avLst/>
                    </a:prstGeom>
                    <a:noFill/>
                    <a:ln>
                      <a:noFill/>
                    </a:ln>
                  </pic:spPr>
                </pic:pic>
              </a:graphicData>
            </a:graphic>
          </wp:inline>
        </w:drawing>
      </w:r>
    </w:p>
    <w:p w:rsidR="00625965" w:rsidRPr="005D7CFB" w:rsidRDefault="00625965" w:rsidP="005D7CFB">
      <w:pPr>
        <w:spacing w:after="0" w:line="240" w:lineRule="auto"/>
        <w:jc w:val="center"/>
        <w:rPr>
          <w:rFonts w:ascii="Arial" w:hAnsi="Arial" w:cs="Arial"/>
          <w:b/>
          <w:sz w:val="20"/>
          <w:szCs w:val="20"/>
        </w:rPr>
      </w:pPr>
    </w:p>
    <w:p w:rsidR="00154AD0" w:rsidRDefault="002A7D4C" w:rsidP="00EC6485">
      <w:pPr>
        <w:spacing w:after="0" w:line="240" w:lineRule="auto"/>
        <w:jc w:val="center"/>
        <w:rPr>
          <w:rFonts w:ascii="Arial" w:hAnsi="Arial" w:cs="Arial"/>
          <w:b/>
          <w:sz w:val="36"/>
          <w:szCs w:val="36"/>
        </w:rPr>
      </w:pPr>
      <w:r w:rsidRPr="001171CE">
        <w:rPr>
          <w:rFonts w:ascii="Arial" w:hAnsi="Arial" w:cs="Arial"/>
          <w:b/>
          <w:sz w:val="36"/>
          <w:szCs w:val="36"/>
        </w:rPr>
        <w:t>Reglamento de Fi</w:t>
      </w:r>
      <w:r w:rsidR="00154AD0" w:rsidRPr="001171CE">
        <w:rPr>
          <w:rFonts w:ascii="Arial" w:hAnsi="Arial" w:cs="Arial"/>
          <w:b/>
          <w:sz w:val="36"/>
          <w:szCs w:val="36"/>
        </w:rPr>
        <w:t>nanzas</w:t>
      </w:r>
    </w:p>
    <w:p w:rsidR="00895071" w:rsidRDefault="00895071" w:rsidP="00E17463">
      <w:pPr>
        <w:spacing w:line="360" w:lineRule="auto"/>
        <w:jc w:val="center"/>
        <w:rPr>
          <w:rFonts w:ascii="Arial" w:hAnsi="Arial" w:cs="Arial"/>
          <w:b/>
          <w:sz w:val="24"/>
          <w:szCs w:val="24"/>
        </w:rPr>
      </w:pPr>
      <w:bookmarkStart w:id="0" w:name="_GoBack"/>
      <w:bookmarkEnd w:id="0"/>
    </w:p>
    <w:p w:rsidR="00E17463" w:rsidRDefault="00E17463" w:rsidP="00EC6485">
      <w:pPr>
        <w:spacing w:after="0" w:line="240" w:lineRule="auto"/>
        <w:jc w:val="center"/>
        <w:rPr>
          <w:rFonts w:ascii="Arial" w:hAnsi="Arial" w:cs="Arial"/>
          <w:b/>
          <w:sz w:val="24"/>
          <w:szCs w:val="24"/>
        </w:rPr>
      </w:pPr>
      <w:r>
        <w:rPr>
          <w:rFonts w:ascii="Arial" w:hAnsi="Arial" w:cs="Arial"/>
          <w:b/>
          <w:sz w:val="24"/>
          <w:szCs w:val="24"/>
        </w:rPr>
        <w:t>CAPÍTULO PRIMERO</w:t>
      </w:r>
    </w:p>
    <w:p w:rsidR="00154AD0" w:rsidRPr="00154AD0" w:rsidRDefault="006922AB" w:rsidP="00EC6485">
      <w:pPr>
        <w:spacing w:after="0" w:line="240" w:lineRule="auto"/>
        <w:jc w:val="center"/>
        <w:rPr>
          <w:rFonts w:ascii="Arial" w:hAnsi="Arial" w:cs="Arial"/>
          <w:b/>
          <w:sz w:val="24"/>
          <w:szCs w:val="24"/>
        </w:rPr>
      </w:pPr>
      <w:r>
        <w:rPr>
          <w:rFonts w:ascii="Arial" w:hAnsi="Arial" w:cs="Arial"/>
          <w:b/>
          <w:sz w:val="24"/>
          <w:szCs w:val="24"/>
        </w:rPr>
        <w:t>Disposiciones Generales</w:t>
      </w:r>
    </w:p>
    <w:p w:rsidR="00DF4325" w:rsidRPr="005D7CFB" w:rsidRDefault="00DF4325" w:rsidP="005D7CFB">
      <w:pPr>
        <w:spacing w:after="0" w:line="240" w:lineRule="auto"/>
        <w:jc w:val="both"/>
        <w:rPr>
          <w:rFonts w:ascii="Arial" w:hAnsi="Arial" w:cs="Arial"/>
          <w:b/>
          <w:sz w:val="20"/>
          <w:szCs w:val="20"/>
        </w:rPr>
      </w:pPr>
    </w:p>
    <w:p w:rsidR="00DF4325" w:rsidRDefault="00DF4325" w:rsidP="00DF4325">
      <w:pPr>
        <w:spacing w:line="360" w:lineRule="auto"/>
        <w:jc w:val="both"/>
        <w:rPr>
          <w:rFonts w:ascii="Arial" w:hAnsi="Arial" w:cs="Arial"/>
          <w:sz w:val="24"/>
          <w:szCs w:val="24"/>
        </w:rPr>
      </w:pPr>
      <w:r w:rsidRPr="002911E4">
        <w:rPr>
          <w:rFonts w:ascii="Arial" w:hAnsi="Arial" w:cs="Arial"/>
          <w:b/>
          <w:sz w:val="24"/>
          <w:szCs w:val="24"/>
        </w:rPr>
        <w:t>Artículo 1.</w:t>
      </w:r>
      <w:r w:rsidRPr="002911E4">
        <w:rPr>
          <w:rFonts w:ascii="Arial" w:hAnsi="Arial" w:cs="Arial"/>
          <w:sz w:val="24"/>
          <w:szCs w:val="24"/>
        </w:rPr>
        <w:t xml:space="preserve"> </w:t>
      </w:r>
      <w:r w:rsidRPr="00DF4325">
        <w:rPr>
          <w:rFonts w:ascii="Arial" w:hAnsi="Arial" w:cs="Arial"/>
          <w:sz w:val="24"/>
          <w:szCs w:val="24"/>
        </w:rPr>
        <w:t>El presente reglamento tiene por objeto establecer las bases del manejo presupuestal</w:t>
      </w:r>
      <w:r>
        <w:rPr>
          <w:rFonts w:ascii="Arial" w:hAnsi="Arial" w:cs="Arial"/>
          <w:sz w:val="24"/>
          <w:szCs w:val="24"/>
        </w:rPr>
        <w:t xml:space="preserve">, financiero, contable y administrativo de los ingresos y egresos que realice MORENA en cumplimiento de su Programa de Acción, Declaración de Principios y Estatuto, así como de las leyes y reglamentos </w:t>
      </w:r>
      <w:r w:rsidR="00642E9A">
        <w:rPr>
          <w:rFonts w:ascii="Arial" w:hAnsi="Arial" w:cs="Arial"/>
          <w:sz w:val="24"/>
          <w:szCs w:val="24"/>
        </w:rPr>
        <w:t>vigentes en la materia</w:t>
      </w:r>
      <w:r>
        <w:rPr>
          <w:rFonts w:ascii="Arial" w:hAnsi="Arial" w:cs="Arial"/>
          <w:sz w:val="24"/>
          <w:szCs w:val="24"/>
        </w:rPr>
        <w:t>.</w:t>
      </w:r>
    </w:p>
    <w:p w:rsidR="00154AD0" w:rsidRPr="0075317E" w:rsidRDefault="00DF4325" w:rsidP="00154AD0">
      <w:pPr>
        <w:spacing w:line="360" w:lineRule="auto"/>
        <w:jc w:val="both"/>
        <w:rPr>
          <w:rFonts w:ascii="Arial" w:hAnsi="Arial" w:cs="Arial"/>
          <w:sz w:val="24"/>
          <w:szCs w:val="24"/>
        </w:rPr>
      </w:pPr>
      <w:r>
        <w:rPr>
          <w:rFonts w:ascii="Arial" w:hAnsi="Arial" w:cs="Arial"/>
          <w:b/>
          <w:sz w:val="24"/>
          <w:szCs w:val="24"/>
        </w:rPr>
        <w:t>Artículo 2</w:t>
      </w:r>
      <w:r w:rsidR="00E17463" w:rsidRPr="00C632AA">
        <w:rPr>
          <w:rFonts w:ascii="Arial" w:hAnsi="Arial" w:cs="Arial"/>
          <w:b/>
          <w:sz w:val="24"/>
          <w:szCs w:val="24"/>
        </w:rPr>
        <w:t>.</w:t>
      </w:r>
      <w:r w:rsidR="00E17463">
        <w:rPr>
          <w:rFonts w:ascii="Arial" w:hAnsi="Arial" w:cs="Arial"/>
          <w:sz w:val="24"/>
          <w:szCs w:val="24"/>
        </w:rPr>
        <w:t xml:space="preserve"> Las disposiciones de este reglamento son obligatorias para </w:t>
      </w:r>
      <w:r w:rsidR="0068128F">
        <w:rPr>
          <w:rFonts w:ascii="Arial" w:hAnsi="Arial" w:cs="Arial"/>
          <w:sz w:val="24"/>
          <w:szCs w:val="24"/>
        </w:rPr>
        <w:t xml:space="preserve">los protagonistas del cambio verdadero y los </w:t>
      </w:r>
      <w:r w:rsidR="0082668D">
        <w:rPr>
          <w:rFonts w:ascii="Arial" w:hAnsi="Arial" w:cs="Arial"/>
          <w:sz w:val="24"/>
          <w:szCs w:val="24"/>
        </w:rPr>
        <w:t>comités de protagonistas</w:t>
      </w:r>
      <w:r w:rsidR="002911E4">
        <w:rPr>
          <w:rFonts w:ascii="Arial" w:hAnsi="Arial" w:cs="Arial"/>
          <w:sz w:val="24"/>
          <w:szCs w:val="24"/>
        </w:rPr>
        <w:t>;</w:t>
      </w:r>
      <w:r w:rsidR="0082668D">
        <w:rPr>
          <w:rFonts w:ascii="Arial" w:hAnsi="Arial" w:cs="Arial"/>
          <w:sz w:val="24"/>
          <w:szCs w:val="24"/>
        </w:rPr>
        <w:t xml:space="preserve"> los </w:t>
      </w:r>
      <w:r w:rsidR="0068128F">
        <w:rPr>
          <w:rFonts w:ascii="Arial" w:hAnsi="Arial" w:cs="Arial"/>
          <w:sz w:val="24"/>
          <w:szCs w:val="24"/>
        </w:rPr>
        <w:t>comités ejecutivos municipales,</w:t>
      </w:r>
      <w:r w:rsidR="0068128F" w:rsidRPr="0068128F">
        <w:rPr>
          <w:rFonts w:ascii="Arial" w:hAnsi="Arial" w:cs="Arial"/>
          <w:sz w:val="24"/>
          <w:szCs w:val="24"/>
        </w:rPr>
        <w:t xml:space="preserve"> </w:t>
      </w:r>
      <w:r w:rsidR="0068128F">
        <w:rPr>
          <w:rFonts w:ascii="Arial" w:hAnsi="Arial" w:cs="Arial"/>
          <w:sz w:val="24"/>
          <w:szCs w:val="24"/>
        </w:rPr>
        <w:t xml:space="preserve">los comités ejecutivos estatales, el Comité Ejecutivo Nacional, la Comisión Nacional de Honestidad y Justicia, la Comisión Nacional de Elecciones, la Comisión Técnica de Encuestas, </w:t>
      </w:r>
      <w:r w:rsidR="00154AD0">
        <w:rPr>
          <w:rFonts w:ascii="Arial" w:hAnsi="Arial" w:cs="Arial"/>
          <w:sz w:val="24"/>
          <w:szCs w:val="24"/>
        </w:rPr>
        <w:t xml:space="preserve">el </w:t>
      </w:r>
      <w:r w:rsidR="004E773C">
        <w:rPr>
          <w:rFonts w:ascii="Arial" w:hAnsi="Arial" w:cs="Arial"/>
          <w:sz w:val="24"/>
          <w:szCs w:val="24"/>
        </w:rPr>
        <w:t>Consejo Nacional</w:t>
      </w:r>
      <w:r w:rsidR="004E773C" w:rsidRPr="0075317E">
        <w:rPr>
          <w:rFonts w:ascii="Arial" w:hAnsi="Arial" w:cs="Arial"/>
          <w:sz w:val="24"/>
          <w:szCs w:val="24"/>
        </w:rPr>
        <w:t>,</w:t>
      </w:r>
      <w:r w:rsidR="00F61216" w:rsidRPr="0075317E">
        <w:rPr>
          <w:rFonts w:ascii="Arial" w:hAnsi="Arial" w:cs="Arial"/>
          <w:sz w:val="24"/>
          <w:szCs w:val="24"/>
        </w:rPr>
        <w:t xml:space="preserve"> </w:t>
      </w:r>
      <w:r w:rsidR="003631AA" w:rsidRPr="0075317E">
        <w:rPr>
          <w:rFonts w:ascii="Arial" w:hAnsi="Arial" w:cs="Arial"/>
          <w:sz w:val="24"/>
          <w:szCs w:val="24"/>
        </w:rPr>
        <w:t xml:space="preserve">los Consejos Estatales, </w:t>
      </w:r>
      <w:r w:rsidR="00F61216" w:rsidRPr="0075317E">
        <w:rPr>
          <w:rFonts w:ascii="Arial" w:hAnsi="Arial" w:cs="Arial"/>
          <w:sz w:val="24"/>
          <w:szCs w:val="24"/>
        </w:rPr>
        <w:t xml:space="preserve">así como para toda aquella persona, instancia, organismo o dependencia que maneje recursos humanos, financieros o materiales </w:t>
      </w:r>
      <w:r w:rsidR="00E17463" w:rsidRPr="0075317E">
        <w:rPr>
          <w:rFonts w:ascii="Arial" w:hAnsi="Arial" w:cs="Arial"/>
          <w:sz w:val="24"/>
          <w:szCs w:val="24"/>
        </w:rPr>
        <w:t xml:space="preserve">que formen parte del </w:t>
      </w:r>
      <w:r w:rsidR="00F61216" w:rsidRPr="0075317E">
        <w:rPr>
          <w:rFonts w:ascii="Arial" w:hAnsi="Arial" w:cs="Arial"/>
          <w:sz w:val="24"/>
          <w:szCs w:val="24"/>
        </w:rPr>
        <w:t>patrimonio del Partido.</w:t>
      </w:r>
    </w:p>
    <w:p w:rsidR="00AF7903" w:rsidRPr="0075317E" w:rsidRDefault="00625965" w:rsidP="00154AD0">
      <w:pPr>
        <w:spacing w:line="360" w:lineRule="auto"/>
        <w:jc w:val="both"/>
        <w:rPr>
          <w:rFonts w:ascii="Arial" w:hAnsi="Arial" w:cs="Arial"/>
          <w:sz w:val="24"/>
          <w:szCs w:val="24"/>
        </w:rPr>
      </w:pPr>
      <w:r w:rsidRPr="0075317E">
        <w:rPr>
          <w:rFonts w:ascii="Arial" w:hAnsi="Arial" w:cs="Arial"/>
          <w:b/>
          <w:sz w:val="24"/>
          <w:szCs w:val="24"/>
        </w:rPr>
        <w:t>Artículo 3</w:t>
      </w:r>
      <w:r w:rsidR="002149A4" w:rsidRPr="0075317E">
        <w:rPr>
          <w:rFonts w:ascii="Arial" w:hAnsi="Arial" w:cs="Arial"/>
          <w:b/>
          <w:sz w:val="24"/>
          <w:szCs w:val="24"/>
        </w:rPr>
        <w:t>.</w:t>
      </w:r>
      <w:r w:rsidR="002149A4" w:rsidRPr="0075317E">
        <w:rPr>
          <w:rFonts w:ascii="Arial" w:hAnsi="Arial" w:cs="Arial"/>
          <w:sz w:val="24"/>
          <w:szCs w:val="24"/>
        </w:rPr>
        <w:t xml:space="preserve"> Para los efectos de este reglamento se entend</w:t>
      </w:r>
      <w:r w:rsidR="00100B53" w:rsidRPr="0075317E">
        <w:rPr>
          <w:rFonts w:ascii="Arial" w:hAnsi="Arial" w:cs="Arial"/>
          <w:sz w:val="24"/>
          <w:szCs w:val="24"/>
        </w:rPr>
        <w:t>e</w:t>
      </w:r>
      <w:r w:rsidR="002149A4" w:rsidRPr="0075317E">
        <w:rPr>
          <w:rFonts w:ascii="Arial" w:hAnsi="Arial" w:cs="Arial"/>
          <w:sz w:val="24"/>
          <w:szCs w:val="24"/>
        </w:rPr>
        <w:t>rá</w:t>
      </w:r>
      <w:r w:rsidR="0082668D" w:rsidRPr="0075317E">
        <w:rPr>
          <w:rFonts w:ascii="Arial" w:hAnsi="Arial" w:cs="Arial"/>
          <w:sz w:val="24"/>
          <w:szCs w:val="24"/>
        </w:rPr>
        <w:t xml:space="preserve"> por</w:t>
      </w:r>
      <w:r w:rsidR="002149A4" w:rsidRPr="0075317E">
        <w:rPr>
          <w:rFonts w:ascii="Arial" w:hAnsi="Arial" w:cs="Arial"/>
          <w:sz w:val="24"/>
          <w:szCs w:val="24"/>
        </w:rPr>
        <w:t>:</w:t>
      </w:r>
    </w:p>
    <w:p w:rsidR="00100B53" w:rsidRPr="0075317E" w:rsidRDefault="00100B53" w:rsidP="00100B53">
      <w:pPr>
        <w:pStyle w:val="Prrafodelista"/>
        <w:numPr>
          <w:ilvl w:val="0"/>
          <w:numId w:val="10"/>
        </w:numPr>
        <w:rPr>
          <w:rFonts w:ascii="Arial" w:hAnsi="Arial" w:cs="Arial"/>
        </w:rPr>
      </w:pPr>
      <w:r w:rsidRPr="0075317E">
        <w:rPr>
          <w:rFonts w:ascii="Arial" w:hAnsi="Arial" w:cs="Arial"/>
        </w:rPr>
        <w:t>CEE</w:t>
      </w:r>
      <w:r w:rsidR="00DF4325" w:rsidRPr="0075317E">
        <w:rPr>
          <w:rFonts w:ascii="Arial" w:hAnsi="Arial" w:cs="Arial"/>
        </w:rPr>
        <w:t>:</w:t>
      </w:r>
      <w:r w:rsidRPr="0075317E">
        <w:rPr>
          <w:rFonts w:ascii="Arial" w:hAnsi="Arial" w:cs="Arial"/>
        </w:rPr>
        <w:tab/>
      </w:r>
      <w:r w:rsidRPr="0075317E">
        <w:rPr>
          <w:rFonts w:ascii="Arial" w:hAnsi="Arial" w:cs="Arial"/>
        </w:rPr>
        <w:tab/>
        <w:t>Comité Ejecutivo Estatal.</w:t>
      </w:r>
    </w:p>
    <w:p w:rsidR="005D7CFB" w:rsidRPr="0075317E" w:rsidRDefault="005D7CFB" w:rsidP="00E23232">
      <w:pPr>
        <w:pStyle w:val="Prrafodelista"/>
        <w:numPr>
          <w:ilvl w:val="0"/>
          <w:numId w:val="10"/>
        </w:numPr>
        <w:rPr>
          <w:rFonts w:ascii="Arial" w:hAnsi="Arial" w:cs="Arial"/>
        </w:rPr>
      </w:pPr>
      <w:r w:rsidRPr="0075317E">
        <w:rPr>
          <w:rFonts w:ascii="Arial" w:hAnsi="Arial" w:cs="Arial"/>
        </w:rPr>
        <w:t>CED:</w:t>
      </w:r>
      <w:r w:rsidRPr="0075317E">
        <w:rPr>
          <w:rFonts w:ascii="Arial" w:hAnsi="Arial" w:cs="Arial"/>
        </w:rPr>
        <w:tab/>
      </w:r>
      <w:r w:rsidRPr="0075317E">
        <w:rPr>
          <w:rFonts w:ascii="Arial" w:hAnsi="Arial" w:cs="Arial"/>
        </w:rPr>
        <w:tab/>
        <w:t>Comité Ejecutivo Delegacional</w:t>
      </w:r>
    </w:p>
    <w:p w:rsidR="00100B53" w:rsidRPr="0075317E" w:rsidRDefault="00100B53" w:rsidP="00E23232">
      <w:pPr>
        <w:pStyle w:val="Prrafodelista"/>
        <w:numPr>
          <w:ilvl w:val="0"/>
          <w:numId w:val="10"/>
        </w:numPr>
        <w:rPr>
          <w:rFonts w:ascii="Arial" w:hAnsi="Arial" w:cs="Arial"/>
        </w:rPr>
      </w:pPr>
      <w:r w:rsidRPr="0075317E">
        <w:rPr>
          <w:rFonts w:ascii="Arial" w:hAnsi="Arial" w:cs="Arial"/>
        </w:rPr>
        <w:t>CEM</w:t>
      </w:r>
      <w:r w:rsidR="00DF4325" w:rsidRPr="0075317E">
        <w:rPr>
          <w:rFonts w:ascii="Arial" w:hAnsi="Arial" w:cs="Arial"/>
        </w:rPr>
        <w:t>:</w:t>
      </w:r>
      <w:r w:rsidRPr="0075317E">
        <w:rPr>
          <w:rFonts w:ascii="Arial" w:hAnsi="Arial" w:cs="Arial"/>
        </w:rPr>
        <w:tab/>
      </w:r>
      <w:r w:rsidRPr="0075317E">
        <w:rPr>
          <w:rFonts w:ascii="Arial" w:hAnsi="Arial" w:cs="Arial"/>
        </w:rPr>
        <w:tab/>
        <w:t xml:space="preserve">Comité Ejecutivo Municipal. </w:t>
      </w:r>
    </w:p>
    <w:p w:rsidR="00100B53" w:rsidRPr="0075317E" w:rsidRDefault="00100B53" w:rsidP="00E23232">
      <w:pPr>
        <w:pStyle w:val="Prrafodelista"/>
        <w:numPr>
          <w:ilvl w:val="0"/>
          <w:numId w:val="10"/>
        </w:numPr>
        <w:rPr>
          <w:rFonts w:ascii="Arial" w:hAnsi="Arial" w:cs="Arial"/>
        </w:rPr>
      </w:pPr>
      <w:r w:rsidRPr="0075317E">
        <w:rPr>
          <w:rFonts w:ascii="Arial" w:hAnsi="Arial" w:cs="Arial"/>
        </w:rPr>
        <w:t>CEN</w:t>
      </w:r>
      <w:r w:rsidR="00DF4325" w:rsidRPr="0075317E">
        <w:rPr>
          <w:rFonts w:ascii="Arial" w:hAnsi="Arial" w:cs="Arial"/>
        </w:rPr>
        <w:t>:</w:t>
      </w:r>
      <w:r w:rsidRPr="0075317E">
        <w:rPr>
          <w:rFonts w:ascii="Arial" w:hAnsi="Arial" w:cs="Arial"/>
        </w:rPr>
        <w:tab/>
      </w:r>
      <w:r w:rsidRPr="0075317E">
        <w:rPr>
          <w:rFonts w:ascii="Arial" w:hAnsi="Arial" w:cs="Arial"/>
        </w:rPr>
        <w:tab/>
        <w:t>Comité Ejecutivo Nacional.</w:t>
      </w:r>
    </w:p>
    <w:p w:rsidR="00100B53" w:rsidRPr="0075317E" w:rsidRDefault="004A5BEC" w:rsidP="00100B53">
      <w:pPr>
        <w:pStyle w:val="Prrafodelista"/>
        <w:numPr>
          <w:ilvl w:val="0"/>
          <w:numId w:val="10"/>
        </w:numPr>
        <w:rPr>
          <w:rFonts w:ascii="Arial" w:hAnsi="Arial" w:cs="Arial"/>
        </w:rPr>
      </w:pPr>
      <w:r w:rsidRPr="0075317E">
        <w:rPr>
          <w:rFonts w:ascii="Arial" w:hAnsi="Arial" w:cs="Arial"/>
        </w:rPr>
        <w:t>CFDI</w:t>
      </w:r>
      <w:r w:rsidR="00DF4325" w:rsidRPr="0075317E">
        <w:rPr>
          <w:rFonts w:ascii="Arial" w:hAnsi="Arial" w:cs="Arial"/>
        </w:rPr>
        <w:t>:</w:t>
      </w:r>
      <w:r w:rsidRPr="0075317E">
        <w:rPr>
          <w:rFonts w:ascii="Arial" w:hAnsi="Arial" w:cs="Arial"/>
        </w:rPr>
        <w:tab/>
      </w:r>
      <w:r w:rsidRPr="0075317E">
        <w:rPr>
          <w:rFonts w:ascii="Arial" w:hAnsi="Arial" w:cs="Arial"/>
        </w:rPr>
        <w:tab/>
        <w:t>Comprobante</w:t>
      </w:r>
      <w:r w:rsidR="00100B53" w:rsidRPr="0075317E">
        <w:rPr>
          <w:rFonts w:ascii="Arial" w:hAnsi="Arial" w:cs="Arial"/>
        </w:rPr>
        <w:t xml:space="preserve"> Fiscal Digital por Internet.</w:t>
      </w:r>
    </w:p>
    <w:p w:rsidR="004A5BEC" w:rsidRPr="0075317E" w:rsidRDefault="004A5BEC" w:rsidP="00100B53">
      <w:pPr>
        <w:pStyle w:val="Prrafodelista"/>
        <w:numPr>
          <w:ilvl w:val="0"/>
          <w:numId w:val="10"/>
        </w:numPr>
        <w:rPr>
          <w:rFonts w:ascii="Arial" w:hAnsi="Arial" w:cs="Arial"/>
        </w:rPr>
      </w:pPr>
      <w:r w:rsidRPr="0075317E">
        <w:rPr>
          <w:rFonts w:ascii="Arial" w:hAnsi="Arial" w:cs="Arial"/>
        </w:rPr>
        <w:t>Consejo</w:t>
      </w:r>
      <w:r w:rsidR="00DF4325" w:rsidRPr="0075317E">
        <w:rPr>
          <w:rFonts w:ascii="Arial" w:hAnsi="Arial" w:cs="Arial"/>
        </w:rPr>
        <w:t>:</w:t>
      </w:r>
      <w:r w:rsidR="00DD45E3" w:rsidRPr="0075317E">
        <w:rPr>
          <w:rFonts w:ascii="Arial" w:hAnsi="Arial" w:cs="Arial"/>
        </w:rPr>
        <w:tab/>
      </w:r>
      <w:r w:rsidR="00DD45E3" w:rsidRPr="0075317E">
        <w:rPr>
          <w:rFonts w:ascii="Arial" w:hAnsi="Arial" w:cs="Arial"/>
        </w:rPr>
        <w:tab/>
        <w:t>Consejo Nacional de MORENA</w:t>
      </w:r>
      <w:r w:rsidRPr="0075317E">
        <w:rPr>
          <w:rFonts w:ascii="Arial" w:hAnsi="Arial" w:cs="Arial"/>
        </w:rPr>
        <w:t>.</w:t>
      </w:r>
    </w:p>
    <w:p w:rsidR="0082668D" w:rsidRDefault="00DF4325" w:rsidP="005D7CFB">
      <w:pPr>
        <w:pStyle w:val="Prrafodelista"/>
        <w:numPr>
          <w:ilvl w:val="0"/>
          <w:numId w:val="10"/>
        </w:numPr>
        <w:spacing w:after="0" w:line="240" w:lineRule="auto"/>
        <w:ind w:left="1077"/>
        <w:rPr>
          <w:rFonts w:ascii="Arial" w:hAnsi="Arial" w:cs="Arial"/>
        </w:rPr>
      </w:pPr>
      <w:r>
        <w:rPr>
          <w:rFonts w:ascii="Arial" w:hAnsi="Arial" w:cs="Arial"/>
        </w:rPr>
        <w:t>Comités</w:t>
      </w:r>
      <w:r w:rsidR="002911E4">
        <w:rPr>
          <w:rFonts w:ascii="Arial" w:hAnsi="Arial" w:cs="Arial"/>
        </w:rPr>
        <w:t xml:space="preserve"> de</w:t>
      </w:r>
    </w:p>
    <w:p w:rsidR="003631AA" w:rsidRDefault="0082668D" w:rsidP="005D7CFB">
      <w:pPr>
        <w:pStyle w:val="Prrafodelista"/>
        <w:spacing w:after="0" w:line="240" w:lineRule="auto"/>
        <w:ind w:left="1077"/>
        <w:rPr>
          <w:rFonts w:ascii="Arial" w:hAnsi="Arial" w:cs="Arial"/>
        </w:rPr>
      </w:pPr>
      <w:r>
        <w:rPr>
          <w:rFonts w:ascii="Arial" w:hAnsi="Arial" w:cs="Arial"/>
        </w:rPr>
        <w:t>Protagonistas</w:t>
      </w:r>
      <w:r w:rsidR="00DF4325">
        <w:rPr>
          <w:rFonts w:ascii="Arial" w:hAnsi="Arial" w:cs="Arial"/>
        </w:rPr>
        <w:t>:</w:t>
      </w:r>
      <w:r w:rsidR="002911E4">
        <w:rPr>
          <w:rFonts w:ascii="Arial" w:hAnsi="Arial" w:cs="Arial"/>
        </w:rPr>
        <w:tab/>
      </w:r>
      <w:r>
        <w:rPr>
          <w:rFonts w:ascii="Arial" w:hAnsi="Arial" w:cs="Arial"/>
        </w:rPr>
        <w:t>Comités de Protagonistas del Cambio Verdadero</w:t>
      </w:r>
      <w:r w:rsidR="002911E4">
        <w:rPr>
          <w:rFonts w:ascii="Arial" w:hAnsi="Arial" w:cs="Arial"/>
        </w:rPr>
        <w:t>.</w:t>
      </w:r>
    </w:p>
    <w:p w:rsidR="00F1049C" w:rsidRDefault="00F1049C" w:rsidP="003631AA">
      <w:pPr>
        <w:pStyle w:val="Prrafodelista"/>
        <w:numPr>
          <w:ilvl w:val="0"/>
          <w:numId w:val="10"/>
        </w:numPr>
        <w:rPr>
          <w:rFonts w:ascii="Arial" w:hAnsi="Arial" w:cs="Arial"/>
        </w:rPr>
      </w:pPr>
      <w:r w:rsidRPr="003631AA">
        <w:rPr>
          <w:rFonts w:ascii="Arial" w:hAnsi="Arial" w:cs="Arial"/>
        </w:rPr>
        <w:t>Estatuto</w:t>
      </w:r>
      <w:r w:rsidR="00DF4325" w:rsidRPr="003631AA">
        <w:rPr>
          <w:rFonts w:ascii="Arial" w:hAnsi="Arial" w:cs="Arial"/>
        </w:rPr>
        <w:t>:</w:t>
      </w:r>
      <w:r w:rsidRPr="003631AA">
        <w:rPr>
          <w:rFonts w:ascii="Arial" w:hAnsi="Arial" w:cs="Arial"/>
        </w:rPr>
        <w:tab/>
      </w:r>
      <w:r w:rsidRPr="003631AA">
        <w:rPr>
          <w:rFonts w:ascii="Arial" w:hAnsi="Arial" w:cs="Arial"/>
        </w:rPr>
        <w:tab/>
        <w:t>Estatuto de M</w:t>
      </w:r>
      <w:r w:rsidR="00DD45E3" w:rsidRPr="003631AA">
        <w:rPr>
          <w:rFonts w:ascii="Arial" w:hAnsi="Arial" w:cs="Arial"/>
        </w:rPr>
        <w:t>ORENA</w:t>
      </w:r>
      <w:r w:rsidRPr="003631AA">
        <w:rPr>
          <w:rFonts w:ascii="Arial" w:hAnsi="Arial" w:cs="Arial"/>
        </w:rPr>
        <w:t>.</w:t>
      </w:r>
    </w:p>
    <w:p w:rsidR="003631AA" w:rsidRPr="0082668D" w:rsidRDefault="003631AA" w:rsidP="003631AA">
      <w:pPr>
        <w:pStyle w:val="Prrafodelista"/>
        <w:numPr>
          <w:ilvl w:val="0"/>
          <w:numId w:val="10"/>
        </w:numPr>
        <w:spacing w:after="0" w:line="240" w:lineRule="auto"/>
        <w:jc w:val="both"/>
        <w:rPr>
          <w:rFonts w:ascii="Arial" w:hAnsi="Arial" w:cs="Arial"/>
        </w:rPr>
      </w:pPr>
      <w:r>
        <w:rPr>
          <w:rFonts w:ascii="Arial" w:hAnsi="Arial"/>
        </w:rPr>
        <w:t xml:space="preserve">Entidades </w:t>
      </w:r>
    </w:p>
    <w:p w:rsidR="003631AA" w:rsidRDefault="00B91345" w:rsidP="00B91345">
      <w:pPr>
        <w:pStyle w:val="Prrafodelista"/>
        <w:spacing w:after="0" w:line="240" w:lineRule="auto"/>
        <w:ind w:left="2832" w:hanging="1752"/>
        <w:jc w:val="both"/>
        <w:rPr>
          <w:rFonts w:ascii="Arial" w:hAnsi="Arial"/>
        </w:rPr>
      </w:pPr>
      <w:proofErr w:type="gramStart"/>
      <w:r>
        <w:rPr>
          <w:rFonts w:ascii="Arial" w:hAnsi="Arial"/>
        </w:rPr>
        <w:t>de</w:t>
      </w:r>
      <w:proofErr w:type="gramEnd"/>
      <w:r>
        <w:rPr>
          <w:rFonts w:ascii="Arial" w:hAnsi="Arial"/>
        </w:rPr>
        <w:t xml:space="preserve"> Gasto: </w:t>
      </w:r>
      <w:r>
        <w:rPr>
          <w:rFonts w:ascii="Arial" w:hAnsi="Arial"/>
        </w:rPr>
        <w:tab/>
      </w:r>
      <w:r w:rsidR="003631AA">
        <w:rPr>
          <w:rFonts w:ascii="Arial" w:hAnsi="Arial"/>
        </w:rPr>
        <w:t xml:space="preserve">El Consejo, el CEN, los </w:t>
      </w:r>
      <w:proofErr w:type="spellStart"/>
      <w:r w:rsidR="003631AA">
        <w:rPr>
          <w:rFonts w:ascii="Arial" w:hAnsi="Arial"/>
        </w:rPr>
        <w:t>CEEs</w:t>
      </w:r>
      <w:proofErr w:type="spellEnd"/>
      <w:r w:rsidR="003631AA">
        <w:rPr>
          <w:rFonts w:ascii="Arial" w:hAnsi="Arial"/>
        </w:rPr>
        <w:t xml:space="preserve">, los </w:t>
      </w:r>
      <w:proofErr w:type="spellStart"/>
      <w:r w:rsidR="003631AA">
        <w:rPr>
          <w:rFonts w:ascii="Arial" w:hAnsi="Arial"/>
        </w:rPr>
        <w:t>CEMs</w:t>
      </w:r>
      <w:proofErr w:type="spellEnd"/>
      <w:r>
        <w:rPr>
          <w:rFonts w:ascii="Arial" w:hAnsi="Arial"/>
        </w:rPr>
        <w:t xml:space="preserve"> y los </w:t>
      </w:r>
      <w:proofErr w:type="spellStart"/>
      <w:r>
        <w:rPr>
          <w:rFonts w:ascii="Arial" w:hAnsi="Arial"/>
        </w:rPr>
        <w:t>CEDs</w:t>
      </w:r>
      <w:proofErr w:type="spellEnd"/>
      <w:r w:rsidR="003631AA">
        <w:rPr>
          <w:rFonts w:ascii="Arial" w:hAnsi="Arial"/>
        </w:rPr>
        <w:t xml:space="preserve">, </w:t>
      </w:r>
      <w:r w:rsidR="003631AA" w:rsidRPr="003631AA">
        <w:rPr>
          <w:rFonts w:ascii="Arial" w:hAnsi="Arial"/>
        </w:rPr>
        <w:t xml:space="preserve">la Comisión Nacional de Honestidad y Justicia, </w:t>
      </w:r>
      <w:r w:rsidR="008608C4">
        <w:rPr>
          <w:rFonts w:ascii="Arial" w:hAnsi="Arial"/>
        </w:rPr>
        <w:t xml:space="preserve">la Comisión </w:t>
      </w:r>
      <w:r w:rsidR="008608C4">
        <w:rPr>
          <w:rFonts w:ascii="Arial" w:hAnsi="Arial"/>
        </w:rPr>
        <w:lastRenderedPageBreak/>
        <w:t>Nacional Electoral, la Comisión Técnica Electoral y los Consejos Estatales.</w:t>
      </w:r>
    </w:p>
    <w:p w:rsidR="00007375" w:rsidRDefault="00007375" w:rsidP="00100B53">
      <w:pPr>
        <w:pStyle w:val="Prrafodelista"/>
        <w:numPr>
          <w:ilvl w:val="0"/>
          <w:numId w:val="10"/>
        </w:numPr>
        <w:rPr>
          <w:rFonts w:ascii="Arial" w:hAnsi="Arial" w:cs="Arial"/>
        </w:rPr>
      </w:pPr>
      <w:r>
        <w:rPr>
          <w:rFonts w:ascii="Arial" w:hAnsi="Arial" w:cs="Arial"/>
        </w:rPr>
        <w:t>INE</w:t>
      </w:r>
      <w:r w:rsidR="00DF4325">
        <w:rPr>
          <w:rFonts w:ascii="Arial" w:hAnsi="Arial" w:cs="Arial"/>
        </w:rPr>
        <w:t>:</w:t>
      </w:r>
      <w:r>
        <w:rPr>
          <w:rFonts w:ascii="Arial" w:hAnsi="Arial" w:cs="Arial"/>
        </w:rPr>
        <w:tab/>
      </w:r>
      <w:r>
        <w:rPr>
          <w:rFonts w:ascii="Arial" w:hAnsi="Arial" w:cs="Arial"/>
        </w:rPr>
        <w:tab/>
        <w:t>Instituto Nacional Electoral</w:t>
      </w:r>
      <w:r w:rsidR="004A5BEC">
        <w:rPr>
          <w:rFonts w:ascii="Arial" w:hAnsi="Arial" w:cs="Arial"/>
        </w:rPr>
        <w:t>.</w:t>
      </w:r>
    </w:p>
    <w:p w:rsidR="004A5BEC" w:rsidRDefault="004A5BEC" w:rsidP="00100B53">
      <w:pPr>
        <w:pStyle w:val="Prrafodelista"/>
        <w:numPr>
          <w:ilvl w:val="0"/>
          <w:numId w:val="10"/>
        </w:numPr>
        <w:rPr>
          <w:rFonts w:ascii="Arial" w:hAnsi="Arial" w:cs="Arial"/>
        </w:rPr>
      </w:pPr>
      <w:r>
        <w:rPr>
          <w:rFonts w:ascii="Arial" w:hAnsi="Arial" w:cs="Arial"/>
        </w:rPr>
        <w:t>Ley</w:t>
      </w:r>
      <w:r w:rsidR="00DF4325">
        <w:rPr>
          <w:rFonts w:ascii="Arial" w:hAnsi="Arial" w:cs="Arial"/>
        </w:rPr>
        <w:t>:</w:t>
      </w:r>
      <w:r>
        <w:rPr>
          <w:rFonts w:ascii="Arial" w:hAnsi="Arial" w:cs="Arial"/>
        </w:rPr>
        <w:tab/>
      </w:r>
      <w:r>
        <w:rPr>
          <w:rFonts w:ascii="Arial" w:hAnsi="Arial" w:cs="Arial"/>
        </w:rPr>
        <w:tab/>
        <w:t>Ley General de Partidos Políticos.</w:t>
      </w:r>
    </w:p>
    <w:p w:rsidR="009E4C8F" w:rsidRDefault="009E4C8F" w:rsidP="009E4C8F">
      <w:pPr>
        <w:pStyle w:val="Prrafodelista"/>
        <w:numPr>
          <w:ilvl w:val="0"/>
          <w:numId w:val="10"/>
        </w:numPr>
        <w:spacing w:after="0" w:line="240" w:lineRule="auto"/>
        <w:rPr>
          <w:rFonts w:ascii="Arial" w:hAnsi="Arial" w:cs="Arial"/>
        </w:rPr>
      </w:pPr>
      <w:r>
        <w:rPr>
          <w:rFonts w:ascii="Arial" w:hAnsi="Arial" w:cs="Arial"/>
        </w:rPr>
        <w:t>Manual</w:t>
      </w:r>
      <w:r w:rsidR="00DF4325">
        <w:rPr>
          <w:rFonts w:ascii="Arial" w:hAnsi="Arial" w:cs="Arial"/>
        </w:rPr>
        <w:t>:</w:t>
      </w:r>
      <w:r>
        <w:rPr>
          <w:rFonts w:ascii="Arial" w:hAnsi="Arial" w:cs="Arial"/>
        </w:rPr>
        <w:tab/>
      </w:r>
      <w:r>
        <w:rPr>
          <w:rFonts w:ascii="Arial" w:hAnsi="Arial" w:cs="Arial"/>
        </w:rPr>
        <w:tab/>
        <w:t>Manual de Operaciones, Financiero y Administrativo</w:t>
      </w:r>
    </w:p>
    <w:p w:rsidR="009E4C8F" w:rsidRDefault="009E4C8F" w:rsidP="009E4C8F">
      <w:pPr>
        <w:pStyle w:val="Prrafodelista"/>
        <w:spacing w:after="0" w:line="240" w:lineRule="auto"/>
        <w:ind w:left="2496" w:firstLine="336"/>
        <w:rPr>
          <w:rFonts w:ascii="Arial" w:hAnsi="Arial" w:cs="Arial"/>
        </w:rPr>
      </w:pPr>
      <w:proofErr w:type="gramStart"/>
      <w:r>
        <w:rPr>
          <w:rFonts w:ascii="Arial" w:hAnsi="Arial" w:cs="Arial"/>
        </w:rPr>
        <w:t>de</w:t>
      </w:r>
      <w:proofErr w:type="gramEnd"/>
      <w:r>
        <w:rPr>
          <w:rFonts w:ascii="Arial" w:hAnsi="Arial" w:cs="Arial"/>
        </w:rPr>
        <w:t xml:space="preserve"> MORENA</w:t>
      </w:r>
    </w:p>
    <w:p w:rsidR="00100B53" w:rsidRPr="00100B53" w:rsidRDefault="00100B53" w:rsidP="00100B53">
      <w:pPr>
        <w:pStyle w:val="Prrafodelista"/>
        <w:numPr>
          <w:ilvl w:val="0"/>
          <w:numId w:val="10"/>
        </w:numPr>
        <w:rPr>
          <w:rFonts w:ascii="Arial" w:hAnsi="Arial" w:cs="Arial"/>
        </w:rPr>
      </w:pPr>
      <w:r>
        <w:rPr>
          <w:rFonts w:ascii="Arial" w:hAnsi="Arial" w:cs="Arial"/>
        </w:rPr>
        <w:t>P</w:t>
      </w:r>
      <w:r w:rsidR="00F1049C">
        <w:rPr>
          <w:rFonts w:ascii="Arial" w:hAnsi="Arial"/>
        </w:rPr>
        <w:t>artido</w:t>
      </w:r>
      <w:r w:rsidR="00DF4325">
        <w:rPr>
          <w:rFonts w:ascii="Arial" w:hAnsi="Arial"/>
        </w:rPr>
        <w:t>:</w:t>
      </w:r>
      <w:r w:rsidRPr="00100B53">
        <w:rPr>
          <w:rFonts w:ascii="Arial" w:hAnsi="Arial"/>
        </w:rPr>
        <w:tab/>
      </w:r>
      <w:r w:rsidRPr="00100B53">
        <w:rPr>
          <w:rFonts w:ascii="Arial" w:hAnsi="Arial"/>
        </w:rPr>
        <w:tab/>
        <w:t>M</w:t>
      </w:r>
      <w:r w:rsidR="0082668D">
        <w:rPr>
          <w:rFonts w:ascii="Arial" w:hAnsi="Arial"/>
        </w:rPr>
        <w:t>ORENA</w:t>
      </w:r>
      <w:r w:rsidRPr="00100B53">
        <w:rPr>
          <w:rFonts w:ascii="Arial" w:hAnsi="Arial"/>
        </w:rPr>
        <w:t>.</w:t>
      </w:r>
    </w:p>
    <w:p w:rsidR="00100B53" w:rsidRPr="00F61216" w:rsidRDefault="00100B53" w:rsidP="00100B53">
      <w:pPr>
        <w:pStyle w:val="Prrafodelista"/>
        <w:numPr>
          <w:ilvl w:val="0"/>
          <w:numId w:val="10"/>
        </w:numPr>
        <w:spacing w:line="360" w:lineRule="auto"/>
        <w:jc w:val="both"/>
        <w:rPr>
          <w:rFonts w:ascii="Arial" w:hAnsi="Arial" w:cs="Arial"/>
        </w:rPr>
      </w:pPr>
      <w:r w:rsidRPr="00F42667">
        <w:rPr>
          <w:rFonts w:ascii="Arial" w:hAnsi="Arial"/>
        </w:rPr>
        <w:t>SAT</w:t>
      </w:r>
      <w:r w:rsidR="002911E4">
        <w:rPr>
          <w:rFonts w:ascii="Arial" w:hAnsi="Arial"/>
        </w:rPr>
        <w:t>:</w:t>
      </w:r>
      <w:r w:rsidRPr="00F42667">
        <w:rPr>
          <w:rFonts w:ascii="Arial" w:hAnsi="Arial"/>
        </w:rPr>
        <w:tab/>
      </w:r>
      <w:r w:rsidRPr="00F42667">
        <w:rPr>
          <w:rFonts w:ascii="Arial" w:hAnsi="Arial"/>
        </w:rPr>
        <w:tab/>
        <w:t>Servicio de Administración Tributaria.</w:t>
      </w:r>
    </w:p>
    <w:p w:rsidR="00F61216" w:rsidRPr="001F7BC7" w:rsidRDefault="00F61216" w:rsidP="00100B53">
      <w:pPr>
        <w:pStyle w:val="Prrafodelista"/>
        <w:numPr>
          <w:ilvl w:val="0"/>
          <w:numId w:val="10"/>
        </w:numPr>
        <w:spacing w:line="360" w:lineRule="auto"/>
        <w:jc w:val="both"/>
        <w:rPr>
          <w:rFonts w:ascii="Arial" w:hAnsi="Arial" w:cs="Arial"/>
        </w:rPr>
      </w:pPr>
      <w:r>
        <w:rPr>
          <w:rFonts w:ascii="Arial" w:hAnsi="Arial"/>
        </w:rPr>
        <w:t>Secretaría</w:t>
      </w:r>
      <w:r w:rsidR="002911E4">
        <w:rPr>
          <w:rFonts w:ascii="Arial" w:hAnsi="Arial"/>
        </w:rPr>
        <w:t>:</w:t>
      </w:r>
      <w:r>
        <w:rPr>
          <w:rFonts w:ascii="Arial" w:hAnsi="Arial"/>
        </w:rPr>
        <w:t xml:space="preserve"> </w:t>
      </w:r>
      <w:r w:rsidR="00CF52C4">
        <w:rPr>
          <w:rFonts w:ascii="Arial" w:hAnsi="Arial"/>
        </w:rPr>
        <w:tab/>
        <w:t>Secretarí</w:t>
      </w:r>
      <w:r>
        <w:rPr>
          <w:rFonts w:ascii="Arial" w:hAnsi="Arial"/>
        </w:rPr>
        <w:t>a de Finanzas del Comité Ejecutivo Nacional.</w:t>
      </w:r>
    </w:p>
    <w:p w:rsidR="001F7BC7" w:rsidRPr="0075317E" w:rsidRDefault="001F7BC7" w:rsidP="005D7CFB">
      <w:pPr>
        <w:pStyle w:val="Prrafodelista"/>
        <w:numPr>
          <w:ilvl w:val="0"/>
          <w:numId w:val="10"/>
        </w:numPr>
        <w:spacing w:after="0" w:line="240" w:lineRule="auto"/>
        <w:jc w:val="both"/>
        <w:rPr>
          <w:rFonts w:ascii="Arial" w:hAnsi="Arial" w:cs="Arial"/>
        </w:rPr>
      </w:pPr>
      <w:r w:rsidRPr="0075317E">
        <w:rPr>
          <w:rFonts w:ascii="Arial" w:hAnsi="Arial"/>
        </w:rPr>
        <w:t>Secretarías</w:t>
      </w:r>
    </w:p>
    <w:p w:rsidR="00476A63" w:rsidRPr="0075317E" w:rsidRDefault="001F7BC7" w:rsidP="005D7CFB">
      <w:pPr>
        <w:pStyle w:val="Prrafodelista"/>
        <w:spacing w:after="0" w:line="240" w:lineRule="auto"/>
        <w:ind w:left="2832" w:hanging="1752"/>
        <w:jc w:val="both"/>
        <w:rPr>
          <w:rFonts w:ascii="Arial" w:hAnsi="Arial"/>
        </w:rPr>
      </w:pPr>
      <w:r w:rsidRPr="0075317E">
        <w:rPr>
          <w:rFonts w:ascii="Arial" w:hAnsi="Arial"/>
        </w:rPr>
        <w:t>Estatales:</w:t>
      </w:r>
      <w:r w:rsidRPr="0075317E">
        <w:rPr>
          <w:rFonts w:ascii="Arial" w:hAnsi="Arial"/>
        </w:rPr>
        <w:tab/>
      </w:r>
      <w:r w:rsidR="00FC2808" w:rsidRPr="0075317E">
        <w:rPr>
          <w:rFonts w:ascii="Arial" w:hAnsi="Arial"/>
        </w:rPr>
        <w:t xml:space="preserve">Los </w:t>
      </w:r>
      <w:r w:rsidR="00F95A8B">
        <w:rPr>
          <w:rFonts w:ascii="Arial" w:hAnsi="Arial"/>
        </w:rPr>
        <w:t xml:space="preserve">Secretarías de Finanzas de los </w:t>
      </w:r>
      <w:proofErr w:type="spellStart"/>
      <w:r w:rsidR="002E56FA" w:rsidRPr="0075317E">
        <w:rPr>
          <w:rFonts w:ascii="Arial" w:hAnsi="Arial"/>
        </w:rPr>
        <w:t>CEEs</w:t>
      </w:r>
      <w:proofErr w:type="spellEnd"/>
      <w:r w:rsidR="002E56FA" w:rsidRPr="0075317E">
        <w:rPr>
          <w:rFonts w:ascii="Arial" w:hAnsi="Arial"/>
        </w:rPr>
        <w:t xml:space="preserve"> </w:t>
      </w:r>
      <w:r w:rsidRPr="0075317E">
        <w:rPr>
          <w:rFonts w:ascii="Arial" w:hAnsi="Arial"/>
        </w:rPr>
        <w:t xml:space="preserve">a que se refiere el artículo </w:t>
      </w:r>
      <w:r w:rsidR="002E56FA" w:rsidRPr="0075317E">
        <w:rPr>
          <w:rFonts w:ascii="Arial" w:hAnsi="Arial"/>
        </w:rPr>
        <w:t xml:space="preserve">32, inciso </w:t>
      </w:r>
      <w:r w:rsidR="00FC2808" w:rsidRPr="0075317E">
        <w:rPr>
          <w:rFonts w:ascii="Arial" w:hAnsi="Arial"/>
        </w:rPr>
        <w:t>c)</w:t>
      </w:r>
      <w:r w:rsidR="002E56FA" w:rsidRPr="0075317E">
        <w:rPr>
          <w:rFonts w:ascii="Arial" w:hAnsi="Arial"/>
        </w:rPr>
        <w:t xml:space="preserve"> del Estatuto.</w:t>
      </w:r>
    </w:p>
    <w:p w:rsidR="00476A63" w:rsidRPr="0075317E" w:rsidRDefault="00476A63" w:rsidP="005D7CFB">
      <w:pPr>
        <w:pStyle w:val="Prrafodelista"/>
        <w:numPr>
          <w:ilvl w:val="0"/>
          <w:numId w:val="10"/>
        </w:numPr>
        <w:spacing w:after="0" w:line="240" w:lineRule="auto"/>
        <w:jc w:val="both"/>
        <w:rPr>
          <w:rFonts w:ascii="Arial" w:hAnsi="Arial"/>
        </w:rPr>
      </w:pPr>
      <w:r w:rsidRPr="0075317E">
        <w:rPr>
          <w:rFonts w:ascii="Arial" w:hAnsi="Arial"/>
        </w:rPr>
        <w:t xml:space="preserve">Secretarías </w:t>
      </w:r>
    </w:p>
    <w:p w:rsidR="00FC2808" w:rsidRPr="00F95A8B" w:rsidRDefault="00476A63" w:rsidP="00F95A8B">
      <w:pPr>
        <w:pStyle w:val="Prrafodelista"/>
        <w:spacing w:after="0" w:line="240" w:lineRule="auto"/>
        <w:ind w:left="2790" w:hanging="1710"/>
        <w:jc w:val="both"/>
        <w:rPr>
          <w:rFonts w:ascii="Arial" w:hAnsi="Arial"/>
        </w:rPr>
      </w:pPr>
      <w:r w:rsidRPr="0075317E">
        <w:rPr>
          <w:rFonts w:ascii="Arial" w:hAnsi="Arial"/>
        </w:rPr>
        <w:t>Municipales:</w:t>
      </w:r>
      <w:r w:rsidRPr="0075317E">
        <w:rPr>
          <w:rFonts w:ascii="Arial" w:hAnsi="Arial"/>
        </w:rPr>
        <w:tab/>
      </w:r>
      <w:r w:rsidR="00F95A8B">
        <w:rPr>
          <w:rFonts w:ascii="Arial" w:hAnsi="Arial"/>
        </w:rPr>
        <w:t>La</w:t>
      </w:r>
      <w:r w:rsidR="00FC2808" w:rsidRPr="0075317E">
        <w:rPr>
          <w:rFonts w:ascii="Arial" w:hAnsi="Arial"/>
        </w:rPr>
        <w:t xml:space="preserve">s </w:t>
      </w:r>
      <w:r w:rsidR="00F95A8B">
        <w:rPr>
          <w:rFonts w:ascii="Arial" w:hAnsi="Arial"/>
        </w:rPr>
        <w:t>Secretarías</w:t>
      </w:r>
      <w:r w:rsidR="00FC2808" w:rsidRPr="0075317E">
        <w:rPr>
          <w:rFonts w:ascii="Arial" w:hAnsi="Arial"/>
        </w:rPr>
        <w:t xml:space="preserve"> de los </w:t>
      </w:r>
      <w:proofErr w:type="spellStart"/>
      <w:r w:rsidR="00FC2808" w:rsidRPr="0075317E">
        <w:rPr>
          <w:rFonts w:ascii="Arial" w:hAnsi="Arial"/>
        </w:rPr>
        <w:t>CEMs</w:t>
      </w:r>
      <w:proofErr w:type="spellEnd"/>
      <w:r w:rsidR="005D7CFB" w:rsidRPr="0075317E">
        <w:rPr>
          <w:rFonts w:ascii="Arial" w:hAnsi="Arial"/>
        </w:rPr>
        <w:t xml:space="preserve"> o </w:t>
      </w:r>
      <w:proofErr w:type="spellStart"/>
      <w:r w:rsidR="005D7CFB" w:rsidRPr="0075317E">
        <w:rPr>
          <w:rFonts w:ascii="Arial" w:hAnsi="Arial"/>
        </w:rPr>
        <w:t>CEDs</w:t>
      </w:r>
      <w:proofErr w:type="spellEnd"/>
      <w:r w:rsidR="00FC2808" w:rsidRPr="0075317E">
        <w:rPr>
          <w:rFonts w:ascii="Arial" w:hAnsi="Arial"/>
        </w:rPr>
        <w:t xml:space="preserve"> a que se refiere el </w:t>
      </w:r>
      <w:r w:rsidR="00F95A8B">
        <w:rPr>
          <w:rFonts w:ascii="Arial" w:hAnsi="Arial"/>
        </w:rPr>
        <w:t xml:space="preserve">        artí</w:t>
      </w:r>
      <w:r w:rsidR="00FC2808" w:rsidRPr="0075317E">
        <w:rPr>
          <w:rFonts w:ascii="Arial" w:hAnsi="Arial"/>
        </w:rPr>
        <w:t xml:space="preserve">culo 21 del </w:t>
      </w:r>
      <w:r w:rsidR="00F95A8B">
        <w:rPr>
          <w:rFonts w:ascii="Arial" w:hAnsi="Arial"/>
        </w:rPr>
        <w:t>Estatuto.</w:t>
      </w:r>
    </w:p>
    <w:p w:rsidR="0075317E" w:rsidRPr="00DA1552" w:rsidRDefault="0075317E" w:rsidP="005D7CFB">
      <w:pPr>
        <w:pStyle w:val="Prrafodelista"/>
        <w:spacing w:after="0" w:line="240" w:lineRule="auto"/>
        <w:ind w:left="2496" w:firstLine="336"/>
        <w:jc w:val="both"/>
        <w:rPr>
          <w:rFonts w:ascii="Arial" w:hAnsi="Arial" w:cs="Arial"/>
        </w:rPr>
      </w:pPr>
    </w:p>
    <w:p w:rsidR="00007375" w:rsidRDefault="00007375" w:rsidP="0068128F">
      <w:pPr>
        <w:pStyle w:val="Prrafodelista"/>
        <w:numPr>
          <w:ilvl w:val="0"/>
          <w:numId w:val="10"/>
        </w:numPr>
        <w:spacing w:after="0" w:line="240" w:lineRule="auto"/>
        <w:jc w:val="both"/>
        <w:rPr>
          <w:rFonts w:ascii="Arial" w:hAnsi="Arial" w:cs="Arial"/>
        </w:rPr>
      </w:pPr>
      <w:r>
        <w:rPr>
          <w:rFonts w:ascii="Arial" w:hAnsi="Arial" w:cs="Arial"/>
        </w:rPr>
        <w:t>UTF</w:t>
      </w:r>
      <w:r w:rsidR="002911E4">
        <w:rPr>
          <w:rFonts w:ascii="Arial" w:hAnsi="Arial" w:cs="Arial"/>
        </w:rPr>
        <w:t>:</w:t>
      </w:r>
      <w:r>
        <w:rPr>
          <w:rFonts w:ascii="Arial" w:hAnsi="Arial" w:cs="Arial"/>
        </w:rPr>
        <w:tab/>
      </w:r>
      <w:r>
        <w:rPr>
          <w:rFonts w:ascii="Arial" w:hAnsi="Arial" w:cs="Arial"/>
        </w:rPr>
        <w:tab/>
        <w:t xml:space="preserve">Unidad Técnica de Fiscalización del Instituto Nacional </w:t>
      </w:r>
    </w:p>
    <w:p w:rsidR="00F61216" w:rsidRDefault="00007375" w:rsidP="0068128F">
      <w:pPr>
        <w:pStyle w:val="Prrafodelista"/>
        <w:spacing w:after="0" w:line="240" w:lineRule="auto"/>
        <w:ind w:left="2496" w:firstLine="336"/>
        <w:jc w:val="both"/>
        <w:rPr>
          <w:rFonts w:ascii="Arial" w:hAnsi="Arial" w:cs="Arial"/>
        </w:rPr>
      </w:pPr>
      <w:r>
        <w:rPr>
          <w:rFonts w:ascii="Arial" w:hAnsi="Arial" w:cs="Arial"/>
        </w:rPr>
        <w:t>Electoral.</w:t>
      </w:r>
    </w:p>
    <w:p w:rsidR="0068128F" w:rsidRDefault="0068128F" w:rsidP="0068128F">
      <w:pPr>
        <w:pStyle w:val="Prrafodelista"/>
        <w:spacing w:after="0" w:line="240" w:lineRule="auto"/>
        <w:ind w:left="2496" w:firstLine="336"/>
        <w:jc w:val="both"/>
        <w:rPr>
          <w:rFonts w:ascii="Arial" w:hAnsi="Arial" w:cs="Arial"/>
        </w:rPr>
      </w:pPr>
    </w:p>
    <w:p w:rsidR="001F1030" w:rsidRPr="005D7CFB" w:rsidRDefault="001F1030" w:rsidP="005D7CFB">
      <w:pPr>
        <w:spacing w:after="0" w:line="240" w:lineRule="auto"/>
        <w:outlineLvl w:val="0"/>
        <w:rPr>
          <w:rFonts w:ascii="Arial" w:hAnsi="Arial" w:cs="Arial"/>
          <w:b/>
          <w:sz w:val="20"/>
          <w:szCs w:val="20"/>
        </w:rPr>
      </w:pPr>
    </w:p>
    <w:p w:rsidR="00AF7903" w:rsidRPr="00AF7903" w:rsidRDefault="00AF7903" w:rsidP="00EC6485">
      <w:pPr>
        <w:spacing w:after="0" w:line="240" w:lineRule="auto"/>
        <w:jc w:val="center"/>
        <w:outlineLvl w:val="0"/>
        <w:rPr>
          <w:rFonts w:ascii="Arial" w:hAnsi="Arial" w:cs="Arial"/>
          <w:b/>
          <w:sz w:val="24"/>
          <w:szCs w:val="24"/>
        </w:rPr>
      </w:pPr>
      <w:r w:rsidRPr="00AF7903">
        <w:rPr>
          <w:rFonts w:ascii="Arial" w:hAnsi="Arial" w:cs="Arial"/>
          <w:b/>
          <w:sz w:val="24"/>
          <w:szCs w:val="24"/>
        </w:rPr>
        <w:t>CAPÍTULO SEGUNDO</w:t>
      </w:r>
    </w:p>
    <w:p w:rsidR="00AF7903" w:rsidRPr="00AF7903" w:rsidRDefault="00AF7903" w:rsidP="00EC6485">
      <w:pPr>
        <w:spacing w:after="0" w:line="240" w:lineRule="auto"/>
        <w:jc w:val="center"/>
        <w:rPr>
          <w:rFonts w:ascii="Arial" w:hAnsi="Arial" w:cs="Arial"/>
          <w:b/>
          <w:sz w:val="24"/>
          <w:szCs w:val="24"/>
        </w:rPr>
      </w:pPr>
      <w:r w:rsidRPr="00AF7903">
        <w:rPr>
          <w:rFonts w:ascii="Arial" w:hAnsi="Arial" w:cs="Arial"/>
          <w:b/>
          <w:sz w:val="24"/>
          <w:szCs w:val="24"/>
        </w:rPr>
        <w:t>De</w:t>
      </w:r>
      <w:r w:rsidR="00B1283D">
        <w:rPr>
          <w:rFonts w:ascii="Arial" w:hAnsi="Arial" w:cs="Arial"/>
          <w:b/>
          <w:sz w:val="24"/>
          <w:szCs w:val="24"/>
        </w:rPr>
        <w:t xml:space="preserve"> la Secretarí</w:t>
      </w:r>
      <w:r>
        <w:rPr>
          <w:rFonts w:ascii="Arial" w:hAnsi="Arial" w:cs="Arial"/>
          <w:b/>
          <w:sz w:val="24"/>
          <w:szCs w:val="24"/>
        </w:rPr>
        <w:t xml:space="preserve">a  </w:t>
      </w:r>
    </w:p>
    <w:p w:rsidR="00EC6485" w:rsidRPr="005D7CFB" w:rsidRDefault="00EC6485" w:rsidP="005D7CFB">
      <w:pPr>
        <w:spacing w:after="0" w:line="240" w:lineRule="auto"/>
        <w:jc w:val="both"/>
        <w:rPr>
          <w:rFonts w:ascii="Arial" w:hAnsi="Arial" w:cs="Arial"/>
          <w:b/>
          <w:sz w:val="20"/>
          <w:szCs w:val="20"/>
        </w:rPr>
      </w:pPr>
    </w:p>
    <w:p w:rsidR="00AF7903" w:rsidRDefault="00AF7903" w:rsidP="00AF7903">
      <w:pPr>
        <w:spacing w:line="360" w:lineRule="auto"/>
        <w:jc w:val="both"/>
        <w:rPr>
          <w:rFonts w:ascii="Arial" w:hAnsi="Arial" w:cs="Arial"/>
          <w:sz w:val="24"/>
          <w:szCs w:val="24"/>
        </w:rPr>
      </w:pPr>
      <w:r w:rsidRPr="00C632AA">
        <w:rPr>
          <w:rFonts w:ascii="Arial" w:hAnsi="Arial" w:cs="Arial"/>
          <w:b/>
          <w:sz w:val="24"/>
          <w:szCs w:val="24"/>
        </w:rPr>
        <w:t xml:space="preserve">Artículo </w:t>
      </w:r>
      <w:r w:rsidR="001F1030" w:rsidRPr="00C632AA">
        <w:rPr>
          <w:rFonts w:ascii="Arial" w:hAnsi="Arial" w:cs="Arial"/>
          <w:b/>
          <w:sz w:val="24"/>
          <w:szCs w:val="24"/>
        </w:rPr>
        <w:t>4</w:t>
      </w:r>
      <w:r w:rsidRPr="00C632AA">
        <w:rPr>
          <w:rFonts w:ascii="Arial" w:hAnsi="Arial" w:cs="Arial"/>
          <w:b/>
          <w:sz w:val="24"/>
          <w:szCs w:val="24"/>
        </w:rPr>
        <w:t>.</w:t>
      </w:r>
      <w:r w:rsidR="007B2A30">
        <w:rPr>
          <w:rFonts w:ascii="Arial" w:hAnsi="Arial" w:cs="Arial"/>
          <w:sz w:val="24"/>
          <w:szCs w:val="24"/>
        </w:rPr>
        <w:t xml:space="preserve"> La Secretarí</w:t>
      </w:r>
      <w:r>
        <w:rPr>
          <w:rFonts w:ascii="Arial" w:hAnsi="Arial" w:cs="Arial"/>
          <w:sz w:val="24"/>
          <w:szCs w:val="24"/>
        </w:rPr>
        <w:t>a es el órgano responsable de la adm</w:t>
      </w:r>
      <w:r w:rsidR="00AA3352">
        <w:rPr>
          <w:rFonts w:ascii="Arial" w:hAnsi="Arial" w:cs="Arial"/>
          <w:sz w:val="24"/>
          <w:szCs w:val="24"/>
        </w:rPr>
        <w:t>inistración del patrimonio de MORENA</w:t>
      </w:r>
      <w:r w:rsidR="00F61216">
        <w:rPr>
          <w:rFonts w:ascii="Arial" w:hAnsi="Arial" w:cs="Arial"/>
          <w:sz w:val="24"/>
          <w:szCs w:val="24"/>
        </w:rPr>
        <w:t>,</w:t>
      </w:r>
      <w:r>
        <w:rPr>
          <w:rFonts w:ascii="Arial" w:hAnsi="Arial" w:cs="Arial"/>
          <w:sz w:val="24"/>
          <w:szCs w:val="24"/>
        </w:rPr>
        <w:t xml:space="preserve"> de sus recursos financieros y </w:t>
      </w:r>
      <w:r w:rsidR="00F61216">
        <w:rPr>
          <w:rFonts w:ascii="Arial" w:hAnsi="Arial" w:cs="Arial"/>
          <w:sz w:val="24"/>
          <w:szCs w:val="24"/>
        </w:rPr>
        <w:t xml:space="preserve">de </w:t>
      </w:r>
      <w:r>
        <w:rPr>
          <w:rFonts w:ascii="Arial" w:hAnsi="Arial" w:cs="Arial"/>
          <w:sz w:val="24"/>
          <w:szCs w:val="24"/>
        </w:rPr>
        <w:t>la presentación de los informes de ingresos y egresos, ordinarios, de precampaña y de campaña a que se refiere la</w:t>
      </w:r>
      <w:r w:rsidR="00011BE7">
        <w:rPr>
          <w:rFonts w:ascii="Arial" w:hAnsi="Arial" w:cs="Arial"/>
          <w:sz w:val="24"/>
          <w:szCs w:val="24"/>
        </w:rPr>
        <w:t xml:space="preserve"> legislación electoral</w:t>
      </w:r>
      <w:r>
        <w:rPr>
          <w:rFonts w:ascii="Arial" w:hAnsi="Arial" w:cs="Arial"/>
          <w:sz w:val="24"/>
          <w:szCs w:val="24"/>
        </w:rPr>
        <w:t>.</w:t>
      </w:r>
      <w:r w:rsidR="00F61216">
        <w:rPr>
          <w:rFonts w:ascii="Arial" w:hAnsi="Arial" w:cs="Arial"/>
          <w:sz w:val="24"/>
          <w:szCs w:val="24"/>
        </w:rPr>
        <w:t xml:space="preserve"> Además, verificará el manejo de las prerrogativas y </w:t>
      </w:r>
      <w:r w:rsidR="00447E70">
        <w:rPr>
          <w:rFonts w:ascii="Arial" w:hAnsi="Arial" w:cs="Arial"/>
          <w:sz w:val="24"/>
          <w:szCs w:val="24"/>
        </w:rPr>
        <w:t>su</w:t>
      </w:r>
      <w:r w:rsidR="00F61216">
        <w:rPr>
          <w:rFonts w:ascii="Arial" w:hAnsi="Arial" w:cs="Arial"/>
          <w:sz w:val="24"/>
          <w:szCs w:val="24"/>
        </w:rPr>
        <w:t xml:space="preserve"> buen uso en cumplimiento de los programas de trabajo respectivos.</w:t>
      </w:r>
    </w:p>
    <w:p w:rsidR="00AF7903" w:rsidRDefault="001F1030" w:rsidP="00AF7903">
      <w:pPr>
        <w:spacing w:line="360" w:lineRule="auto"/>
        <w:jc w:val="both"/>
        <w:rPr>
          <w:rFonts w:ascii="Arial" w:hAnsi="Arial" w:cs="Arial"/>
          <w:sz w:val="24"/>
          <w:szCs w:val="24"/>
        </w:rPr>
      </w:pPr>
      <w:r w:rsidRPr="00C632AA">
        <w:rPr>
          <w:rFonts w:ascii="Arial" w:hAnsi="Arial" w:cs="Arial"/>
          <w:b/>
          <w:sz w:val="24"/>
          <w:szCs w:val="24"/>
        </w:rPr>
        <w:t>Artículo 5</w:t>
      </w:r>
      <w:r w:rsidR="00AF7903" w:rsidRPr="00C632AA">
        <w:rPr>
          <w:rFonts w:ascii="Arial" w:hAnsi="Arial" w:cs="Arial"/>
          <w:b/>
          <w:sz w:val="24"/>
          <w:szCs w:val="24"/>
        </w:rPr>
        <w:t xml:space="preserve">. </w:t>
      </w:r>
      <w:r w:rsidR="00AF7903">
        <w:rPr>
          <w:rFonts w:ascii="Arial" w:hAnsi="Arial" w:cs="Arial"/>
          <w:sz w:val="24"/>
          <w:szCs w:val="24"/>
        </w:rPr>
        <w:t xml:space="preserve">La Secretaría sujetará su actuación </w:t>
      </w:r>
      <w:r w:rsidR="00642E9A">
        <w:rPr>
          <w:rFonts w:ascii="Arial" w:hAnsi="Arial" w:cs="Arial"/>
          <w:sz w:val="24"/>
          <w:szCs w:val="24"/>
        </w:rPr>
        <w:t xml:space="preserve">al Estatuto y a este Reglamento, </w:t>
      </w:r>
      <w:r w:rsidR="00AF7903">
        <w:rPr>
          <w:rFonts w:ascii="Arial" w:hAnsi="Arial" w:cs="Arial"/>
          <w:sz w:val="24"/>
          <w:szCs w:val="24"/>
        </w:rPr>
        <w:t>a las disposicione</w:t>
      </w:r>
      <w:r w:rsidR="00642E9A">
        <w:rPr>
          <w:rFonts w:ascii="Arial" w:hAnsi="Arial" w:cs="Arial"/>
          <w:sz w:val="24"/>
          <w:szCs w:val="24"/>
        </w:rPr>
        <w:t>s legales en la materia y</w:t>
      </w:r>
      <w:r w:rsidR="00F61216">
        <w:rPr>
          <w:rFonts w:ascii="Arial" w:hAnsi="Arial" w:cs="Arial"/>
          <w:sz w:val="24"/>
          <w:szCs w:val="24"/>
        </w:rPr>
        <w:t xml:space="preserve"> a los r</w:t>
      </w:r>
      <w:r w:rsidR="00AF7903">
        <w:rPr>
          <w:rFonts w:ascii="Arial" w:hAnsi="Arial" w:cs="Arial"/>
          <w:sz w:val="24"/>
          <w:szCs w:val="24"/>
        </w:rPr>
        <w:t>eglamentos emitidos por el INE</w:t>
      </w:r>
      <w:r w:rsidR="00642E9A">
        <w:rPr>
          <w:rFonts w:ascii="Arial" w:hAnsi="Arial" w:cs="Arial"/>
          <w:sz w:val="24"/>
          <w:szCs w:val="24"/>
        </w:rPr>
        <w:t>.</w:t>
      </w:r>
      <w:r w:rsidR="00054BC4">
        <w:rPr>
          <w:rFonts w:ascii="Arial" w:hAnsi="Arial" w:cs="Arial"/>
          <w:sz w:val="24"/>
          <w:szCs w:val="24"/>
        </w:rPr>
        <w:t xml:space="preserve"> </w:t>
      </w:r>
      <w:r w:rsidR="005B7559">
        <w:rPr>
          <w:rFonts w:ascii="Arial" w:hAnsi="Arial" w:cs="Arial"/>
          <w:sz w:val="24"/>
          <w:szCs w:val="24"/>
        </w:rPr>
        <w:t xml:space="preserve">Emitirá </w:t>
      </w:r>
      <w:r w:rsidR="00552E89">
        <w:rPr>
          <w:rFonts w:ascii="Arial" w:hAnsi="Arial" w:cs="Arial"/>
          <w:sz w:val="24"/>
          <w:szCs w:val="24"/>
        </w:rPr>
        <w:t>un Manu</w:t>
      </w:r>
      <w:r w:rsidR="009E4C8F">
        <w:rPr>
          <w:rFonts w:ascii="Arial" w:hAnsi="Arial" w:cs="Arial"/>
          <w:sz w:val="24"/>
          <w:szCs w:val="24"/>
        </w:rPr>
        <w:t>al de Operaciones, Financiero y Administrativo,</w:t>
      </w:r>
      <w:r w:rsidR="00AF7903">
        <w:rPr>
          <w:rFonts w:ascii="Arial" w:hAnsi="Arial" w:cs="Arial"/>
          <w:sz w:val="24"/>
          <w:szCs w:val="24"/>
        </w:rPr>
        <w:t xml:space="preserve"> que establecerá las funciones</w:t>
      </w:r>
      <w:r w:rsidR="005B7559">
        <w:rPr>
          <w:rFonts w:ascii="Arial" w:hAnsi="Arial" w:cs="Arial"/>
          <w:sz w:val="24"/>
          <w:szCs w:val="24"/>
        </w:rPr>
        <w:t xml:space="preserve"> y responsabilidades</w:t>
      </w:r>
      <w:r w:rsidR="00AF7903">
        <w:rPr>
          <w:rFonts w:ascii="Arial" w:hAnsi="Arial" w:cs="Arial"/>
          <w:sz w:val="24"/>
          <w:szCs w:val="24"/>
        </w:rPr>
        <w:t xml:space="preserve"> de</w:t>
      </w:r>
      <w:r w:rsidR="005B7559">
        <w:rPr>
          <w:rFonts w:ascii="Arial" w:hAnsi="Arial" w:cs="Arial"/>
          <w:sz w:val="24"/>
          <w:szCs w:val="24"/>
        </w:rPr>
        <w:t xml:space="preserve"> sus áreas</w:t>
      </w:r>
      <w:r w:rsidR="00AF7903">
        <w:rPr>
          <w:rFonts w:ascii="Arial" w:hAnsi="Arial" w:cs="Arial"/>
          <w:sz w:val="24"/>
          <w:szCs w:val="24"/>
        </w:rPr>
        <w:t xml:space="preserve"> </w:t>
      </w:r>
      <w:r w:rsidR="005B7559">
        <w:rPr>
          <w:rFonts w:ascii="Arial" w:hAnsi="Arial" w:cs="Arial"/>
          <w:sz w:val="24"/>
          <w:szCs w:val="24"/>
        </w:rPr>
        <w:t xml:space="preserve">y de las </w:t>
      </w:r>
      <w:r w:rsidR="00054BC4">
        <w:rPr>
          <w:rFonts w:ascii="Arial" w:hAnsi="Arial" w:cs="Arial"/>
          <w:sz w:val="24"/>
          <w:szCs w:val="24"/>
        </w:rPr>
        <w:t>entidades</w:t>
      </w:r>
      <w:r w:rsidR="005B7559">
        <w:rPr>
          <w:rFonts w:ascii="Arial" w:hAnsi="Arial" w:cs="Arial"/>
          <w:sz w:val="24"/>
          <w:szCs w:val="24"/>
        </w:rPr>
        <w:t xml:space="preserve"> de gasto, así como los procedimientos específicos para la aplicación de este Reglamento.</w:t>
      </w:r>
    </w:p>
    <w:p w:rsidR="00AF7903" w:rsidRDefault="00AF7903" w:rsidP="00AF7903">
      <w:pPr>
        <w:spacing w:line="360" w:lineRule="auto"/>
        <w:jc w:val="both"/>
        <w:rPr>
          <w:rFonts w:ascii="Arial" w:hAnsi="Arial" w:cs="Arial"/>
          <w:sz w:val="24"/>
          <w:szCs w:val="24"/>
        </w:rPr>
      </w:pPr>
      <w:r>
        <w:rPr>
          <w:rFonts w:ascii="Arial" w:hAnsi="Arial" w:cs="Arial"/>
          <w:sz w:val="24"/>
          <w:szCs w:val="24"/>
        </w:rPr>
        <w:t xml:space="preserve">La Secretaría deberá </w:t>
      </w:r>
      <w:r w:rsidRPr="00DF2CC6">
        <w:rPr>
          <w:rFonts w:ascii="Arial" w:hAnsi="Arial" w:cs="Arial"/>
          <w:sz w:val="24"/>
          <w:szCs w:val="24"/>
        </w:rPr>
        <w:t xml:space="preserve">contar con un equipo técnico calificado en operación administrativa, </w:t>
      </w:r>
      <w:r w:rsidR="00CF52C4">
        <w:rPr>
          <w:rFonts w:ascii="Arial" w:hAnsi="Arial" w:cs="Arial"/>
          <w:sz w:val="24"/>
          <w:szCs w:val="24"/>
        </w:rPr>
        <w:t xml:space="preserve">recursos humanos, </w:t>
      </w:r>
      <w:r w:rsidRPr="00DF2CC6">
        <w:rPr>
          <w:rFonts w:ascii="Arial" w:hAnsi="Arial" w:cs="Arial"/>
          <w:sz w:val="24"/>
          <w:szCs w:val="24"/>
        </w:rPr>
        <w:t>contabilidad y manejo financiero.</w:t>
      </w:r>
    </w:p>
    <w:p w:rsidR="00007375" w:rsidRDefault="001F1030" w:rsidP="00AF7903">
      <w:pPr>
        <w:spacing w:line="360" w:lineRule="auto"/>
        <w:jc w:val="both"/>
        <w:rPr>
          <w:rFonts w:ascii="Arial" w:hAnsi="Arial" w:cs="Arial"/>
          <w:sz w:val="24"/>
          <w:szCs w:val="24"/>
        </w:rPr>
      </w:pPr>
      <w:r w:rsidRPr="00C632AA">
        <w:rPr>
          <w:rFonts w:ascii="Arial" w:hAnsi="Arial" w:cs="Arial"/>
          <w:b/>
          <w:sz w:val="24"/>
          <w:szCs w:val="24"/>
        </w:rPr>
        <w:t>Artículo 6</w:t>
      </w:r>
      <w:r w:rsidR="00007375">
        <w:rPr>
          <w:rFonts w:ascii="Arial" w:hAnsi="Arial" w:cs="Arial"/>
          <w:sz w:val="24"/>
          <w:szCs w:val="24"/>
        </w:rPr>
        <w:t xml:space="preserve">. Las atribuciones de la </w:t>
      </w:r>
      <w:r w:rsidR="00AF7903">
        <w:rPr>
          <w:rFonts w:ascii="Arial" w:hAnsi="Arial" w:cs="Arial"/>
          <w:sz w:val="24"/>
          <w:szCs w:val="24"/>
        </w:rPr>
        <w:t xml:space="preserve">Secretaría </w:t>
      </w:r>
      <w:r w:rsidR="00007375">
        <w:rPr>
          <w:rFonts w:ascii="Arial" w:hAnsi="Arial" w:cs="Arial"/>
          <w:sz w:val="24"/>
          <w:szCs w:val="24"/>
        </w:rPr>
        <w:t>serán las siguientes:</w:t>
      </w:r>
    </w:p>
    <w:p w:rsidR="00FB698B" w:rsidRPr="00FB698B" w:rsidRDefault="00007375" w:rsidP="00FB698B">
      <w:pPr>
        <w:pStyle w:val="Prrafodelista"/>
        <w:numPr>
          <w:ilvl w:val="0"/>
          <w:numId w:val="12"/>
        </w:numPr>
        <w:spacing w:line="360" w:lineRule="auto"/>
        <w:jc w:val="both"/>
        <w:rPr>
          <w:rFonts w:ascii="Arial" w:hAnsi="Arial" w:cs="Arial"/>
          <w:sz w:val="24"/>
          <w:szCs w:val="24"/>
        </w:rPr>
      </w:pPr>
      <w:r w:rsidRPr="00FB698B">
        <w:rPr>
          <w:rFonts w:ascii="Arial" w:hAnsi="Arial" w:cs="Arial"/>
          <w:sz w:val="24"/>
          <w:szCs w:val="24"/>
        </w:rPr>
        <w:t xml:space="preserve">Recibir </w:t>
      </w:r>
      <w:r w:rsidR="00B44306">
        <w:rPr>
          <w:rFonts w:ascii="Arial" w:hAnsi="Arial" w:cs="Arial"/>
          <w:sz w:val="24"/>
          <w:szCs w:val="24"/>
        </w:rPr>
        <w:t>y concentrar</w:t>
      </w:r>
      <w:r w:rsidR="005B7559">
        <w:rPr>
          <w:rFonts w:ascii="Arial" w:hAnsi="Arial" w:cs="Arial"/>
          <w:sz w:val="24"/>
          <w:szCs w:val="24"/>
        </w:rPr>
        <w:t xml:space="preserve"> las aportaciones de los militantes y simpatizantes de MORENA,</w:t>
      </w:r>
      <w:r w:rsidR="00B44306">
        <w:rPr>
          <w:rFonts w:ascii="Arial" w:hAnsi="Arial" w:cs="Arial"/>
          <w:sz w:val="24"/>
          <w:szCs w:val="24"/>
        </w:rPr>
        <w:t xml:space="preserve"> </w:t>
      </w:r>
      <w:r w:rsidRPr="00FB698B">
        <w:rPr>
          <w:rFonts w:ascii="Arial" w:hAnsi="Arial" w:cs="Arial"/>
          <w:sz w:val="24"/>
          <w:szCs w:val="24"/>
        </w:rPr>
        <w:t>las prerrogativas que otorgue el INE</w:t>
      </w:r>
      <w:r w:rsidR="00B44306">
        <w:rPr>
          <w:rFonts w:ascii="Arial" w:hAnsi="Arial" w:cs="Arial"/>
          <w:sz w:val="24"/>
          <w:szCs w:val="24"/>
        </w:rPr>
        <w:t xml:space="preserve"> y los organismos públicos </w:t>
      </w:r>
      <w:r w:rsidR="00B44306">
        <w:rPr>
          <w:rFonts w:ascii="Arial" w:hAnsi="Arial" w:cs="Arial"/>
          <w:sz w:val="24"/>
          <w:szCs w:val="24"/>
        </w:rPr>
        <w:lastRenderedPageBreak/>
        <w:t>locales de las entidades federativas</w:t>
      </w:r>
      <w:r w:rsidR="00CF52C4">
        <w:rPr>
          <w:rFonts w:ascii="Arial" w:hAnsi="Arial" w:cs="Arial"/>
          <w:sz w:val="24"/>
          <w:szCs w:val="24"/>
        </w:rPr>
        <w:t>, así como cualquier otro ingreso previsto por la Ley;</w:t>
      </w:r>
    </w:p>
    <w:p w:rsidR="00F84290" w:rsidRPr="00F84290" w:rsidRDefault="00F84290" w:rsidP="00F84290">
      <w:pPr>
        <w:pStyle w:val="Prrafodelista"/>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Promover las actividades de autofinanciamiento </w:t>
      </w:r>
      <w:r w:rsidR="00FC2808">
        <w:rPr>
          <w:rFonts w:ascii="Arial" w:hAnsi="Arial" w:cs="Arial"/>
          <w:sz w:val="24"/>
          <w:szCs w:val="24"/>
        </w:rPr>
        <w:t>del Partido;</w:t>
      </w:r>
    </w:p>
    <w:p w:rsidR="00204C79" w:rsidRDefault="00F84290" w:rsidP="00FB698B">
      <w:pPr>
        <w:pStyle w:val="Prrafodelista"/>
        <w:numPr>
          <w:ilvl w:val="0"/>
          <w:numId w:val="12"/>
        </w:numPr>
        <w:spacing w:line="360" w:lineRule="auto"/>
        <w:jc w:val="both"/>
        <w:rPr>
          <w:rFonts w:ascii="Arial" w:hAnsi="Arial" w:cs="Arial"/>
          <w:sz w:val="24"/>
          <w:szCs w:val="24"/>
        </w:rPr>
      </w:pPr>
      <w:r>
        <w:rPr>
          <w:rFonts w:ascii="Arial" w:hAnsi="Arial" w:cs="Arial"/>
          <w:sz w:val="24"/>
          <w:szCs w:val="24"/>
        </w:rPr>
        <w:t>Planear, p</w:t>
      </w:r>
      <w:r w:rsidR="00CF52C4">
        <w:rPr>
          <w:rFonts w:ascii="Arial" w:hAnsi="Arial" w:cs="Arial"/>
          <w:sz w:val="24"/>
          <w:szCs w:val="24"/>
        </w:rPr>
        <w:t>rogramar</w:t>
      </w:r>
      <w:r w:rsidR="00AF7903" w:rsidRPr="00FB698B">
        <w:rPr>
          <w:rFonts w:ascii="Arial" w:hAnsi="Arial" w:cs="Arial"/>
          <w:sz w:val="24"/>
          <w:szCs w:val="24"/>
        </w:rPr>
        <w:t>, control</w:t>
      </w:r>
      <w:r w:rsidR="00FB698B">
        <w:rPr>
          <w:rFonts w:ascii="Arial" w:hAnsi="Arial" w:cs="Arial"/>
          <w:sz w:val="24"/>
          <w:szCs w:val="24"/>
        </w:rPr>
        <w:t>ar</w:t>
      </w:r>
      <w:r w:rsidR="00AF7903" w:rsidRPr="00FB698B">
        <w:rPr>
          <w:rFonts w:ascii="Arial" w:hAnsi="Arial" w:cs="Arial"/>
          <w:sz w:val="24"/>
          <w:szCs w:val="24"/>
        </w:rPr>
        <w:t xml:space="preserve"> y aplica</w:t>
      </w:r>
      <w:r w:rsidR="00FB698B">
        <w:rPr>
          <w:rFonts w:ascii="Arial" w:hAnsi="Arial" w:cs="Arial"/>
          <w:sz w:val="24"/>
          <w:szCs w:val="24"/>
        </w:rPr>
        <w:t>r</w:t>
      </w:r>
      <w:r w:rsidR="00204C79">
        <w:rPr>
          <w:rFonts w:ascii="Arial" w:hAnsi="Arial" w:cs="Arial"/>
          <w:sz w:val="24"/>
          <w:szCs w:val="24"/>
        </w:rPr>
        <w:t xml:space="preserve"> los </w:t>
      </w:r>
      <w:r w:rsidR="00CF52C4">
        <w:rPr>
          <w:rFonts w:ascii="Arial" w:hAnsi="Arial" w:cs="Arial"/>
          <w:sz w:val="24"/>
          <w:szCs w:val="24"/>
        </w:rPr>
        <w:t>recursos económicos del Partido, de conformidad con la normatividad vigente;</w:t>
      </w:r>
    </w:p>
    <w:p w:rsidR="002F2D81" w:rsidRPr="006A4712" w:rsidRDefault="002F2D81" w:rsidP="00FB698B">
      <w:pPr>
        <w:pStyle w:val="Prrafodelista"/>
        <w:numPr>
          <w:ilvl w:val="0"/>
          <w:numId w:val="12"/>
        </w:numPr>
        <w:spacing w:line="360" w:lineRule="auto"/>
        <w:jc w:val="both"/>
        <w:rPr>
          <w:rFonts w:ascii="Arial" w:hAnsi="Arial" w:cs="Arial"/>
          <w:sz w:val="24"/>
          <w:szCs w:val="24"/>
        </w:rPr>
      </w:pPr>
      <w:r w:rsidRPr="00CF52C4">
        <w:rPr>
          <w:rFonts w:ascii="Arial" w:hAnsi="Arial" w:cs="Arial"/>
          <w:sz w:val="24"/>
          <w:szCs w:val="24"/>
        </w:rPr>
        <w:t>Otorgar</w:t>
      </w:r>
      <w:r w:rsidR="001A127E" w:rsidRPr="00CF52C4">
        <w:rPr>
          <w:rFonts w:ascii="Arial" w:hAnsi="Arial" w:cs="Arial"/>
          <w:sz w:val="24"/>
          <w:szCs w:val="24"/>
        </w:rPr>
        <w:t xml:space="preserve"> y revocar</w:t>
      </w:r>
      <w:r w:rsidR="00CF52C4" w:rsidRPr="00CF52C4">
        <w:rPr>
          <w:rFonts w:ascii="Arial" w:hAnsi="Arial" w:cs="Arial"/>
          <w:sz w:val="24"/>
          <w:szCs w:val="24"/>
        </w:rPr>
        <w:t xml:space="preserve"> los</w:t>
      </w:r>
      <w:r w:rsidR="001A127E" w:rsidRPr="00CF52C4">
        <w:rPr>
          <w:rFonts w:ascii="Arial" w:hAnsi="Arial" w:cs="Arial"/>
          <w:sz w:val="24"/>
          <w:szCs w:val="24"/>
        </w:rPr>
        <w:t xml:space="preserve"> poderes</w:t>
      </w:r>
      <w:r w:rsidR="00CF52C4" w:rsidRPr="00CF52C4">
        <w:rPr>
          <w:rFonts w:ascii="Arial" w:hAnsi="Arial" w:cs="Arial"/>
          <w:sz w:val="24"/>
          <w:szCs w:val="24"/>
        </w:rPr>
        <w:t xml:space="preserve"> necesarios</w:t>
      </w:r>
      <w:r w:rsidR="00CF52C4">
        <w:rPr>
          <w:rFonts w:ascii="Arial" w:hAnsi="Arial" w:cs="Arial"/>
          <w:sz w:val="24"/>
          <w:szCs w:val="24"/>
        </w:rPr>
        <w:t xml:space="preserve"> para la gestión de los asuntos que competan a la Secretaría;</w:t>
      </w:r>
    </w:p>
    <w:p w:rsidR="006A4712" w:rsidRPr="006A4712" w:rsidRDefault="006A4712" w:rsidP="00FB698B">
      <w:pPr>
        <w:pStyle w:val="Prrafodelista"/>
        <w:numPr>
          <w:ilvl w:val="0"/>
          <w:numId w:val="12"/>
        </w:numPr>
        <w:spacing w:line="360" w:lineRule="auto"/>
        <w:jc w:val="both"/>
        <w:rPr>
          <w:rFonts w:ascii="Arial" w:hAnsi="Arial" w:cs="Arial"/>
          <w:sz w:val="24"/>
          <w:szCs w:val="24"/>
        </w:rPr>
      </w:pPr>
      <w:r w:rsidRPr="006A4712">
        <w:rPr>
          <w:rFonts w:ascii="Arial" w:hAnsi="Arial" w:cs="Arial"/>
          <w:sz w:val="24"/>
          <w:szCs w:val="24"/>
        </w:rPr>
        <w:t xml:space="preserve">Autorizar la impresión </w:t>
      </w:r>
      <w:r w:rsidR="001D7721">
        <w:rPr>
          <w:rFonts w:ascii="Arial" w:hAnsi="Arial" w:cs="Arial"/>
          <w:sz w:val="24"/>
          <w:szCs w:val="24"/>
        </w:rPr>
        <w:t xml:space="preserve">y la administración </w:t>
      </w:r>
      <w:r w:rsidRPr="006A4712">
        <w:rPr>
          <w:rFonts w:ascii="Arial" w:hAnsi="Arial" w:cs="Arial"/>
          <w:sz w:val="24"/>
          <w:szCs w:val="24"/>
        </w:rPr>
        <w:t>de los recibos foliados para las aporta</w:t>
      </w:r>
      <w:r w:rsidR="001D7721">
        <w:rPr>
          <w:rFonts w:ascii="Arial" w:hAnsi="Arial" w:cs="Arial"/>
          <w:sz w:val="24"/>
          <w:szCs w:val="24"/>
        </w:rPr>
        <w:t>ciones en efectivo y en especie</w:t>
      </w:r>
      <w:r w:rsidRPr="006A4712">
        <w:rPr>
          <w:rFonts w:ascii="Arial" w:hAnsi="Arial" w:cs="Arial"/>
          <w:sz w:val="24"/>
          <w:szCs w:val="24"/>
        </w:rPr>
        <w:t xml:space="preserve"> de sus simpatizantes y militantes, </w:t>
      </w:r>
      <w:r>
        <w:rPr>
          <w:rFonts w:ascii="Arial" w:hAnsi="Arial" w:cs="Arial"/>
          <w:sz w:val="24"/>
          <w:szCs w:val="24"/>
        </w:rPr>
        <w:t>así como los</w:t>
      </w:r>
      <w:r w:rsidR="001D7721">
        <w:rPr>
          <w:rFonts w:ascii="Arial" w:hAnsi="Arial" w:cs="Arial"/>
          <w:sz w:val="24"/>
          <w:szCs w:val="24"/>
        </w:rPr>
        <w:t xml:space="preserve"> relativos a campañas electorales;</w:t>
      </w:r>
    </w:p>
    <w:p w:rsidR="00B127CA" w:rsidRDefault="00B127CA" w:rsidP="00B127CA">
      <w:pPr>
        <w:pStyle w:val="Prrafodelista"/>
        <w:numPr>
          <w:ilvl w:val="0"/>
          <w:numId w:val="12"/>
        </w:numPr>
        <w:spacing w:line="360" w:lineRule="auto"/>
        <w:jc w:val="both"/>
        <w:rPr>
          <w:rFonts w:ascii="Arial" w:hAnsi="Arial" w:cs="Arial"/>
          <w:sz w:val="24"/>
          <w:szCs w:val="24"/>
        </w:rPr>
      </w:pPr>
      <w:r>
        <w:rPr>
          <w:rFonts w:ascii="Arial" w:hAnsi="Arial" w:cs="Arial"/>
          <w:sz w:val="24"/>
          <w:szCs w:val="24"/>
        </w:rPr>
        <w:t>P</w:t>
      </w:r>
      <w:r w:rsidR="00B44306">
        <w:rPr>
          <w:rFonts w:ascii="Arial" w:hAnsi="Arial" w:cs="Arial"/>
          <w:sz w:val="24"/>
          <w:szCs w:val="24"/>
        </w:rPr>
        <w:t xml:space="preserve">reparar y presentar </w:t>
      </w:r>
      <w:r w:rsidRPr="00FB698B">
        <w:rPr>
          <w:rFonts w:ascii="Arial" w:hAnsi="Arial" w:cs="Arial"/>
          <w:sz w:val="24"/>
          <w:szCs w:val="24"/>
        </w:rPr>
        <w:t>el presupuesto anual</w:t>
      </w:r>
      <w:r w:rsidR="001D7721">
        <w:rPr>
          <w:rFonts w:ascii="Arial" w:hAnsi="Arial" w:cs="Arial"/>
          <w:sz w:val="24"/>
          <w:szCs w:val="24"/>
        </w:rPr>
        <w:t xml:space="preserve"> para </w:t>
      </w:r>
      <w:r w:rsidRPr="00FB698B">
        <w:rPr>
          <w:rFonts w:ascii="Arial" w:hAnsi="Arial" w:cs="Arial"/>
          <w:sz w:val="24"/>
          <w:szCs w:val="24"/>
        </w:rPr>
        <w:t>aprobación</w:t>
      </w:r>
      <w:r w:rsidR="001D7721">
        <w:rPr>
          <w:rFonts w:ascii="Arial" w:hAnsi="Arial" w:cs="Arial"/>
          <w:sz w:val="24"/>
          <w:szCs w:val="24"/>
        </w:rPr>
        <w:t xml:space="preserve"> del Consejo, previa autorización del</w:t>
      </w:r>
      <w:r w:rsidRPr="00FB698B">
        <w:rPr>
          <w:rFonts w:ascii="Arial" w:hAnsi="Arial" w:cs="Arial"/>
          <w:sz w:val="24"/>
          <w:szCs w:val="24"/>
        </w:rPr>
        <w:t xml:space="preserve"> CEN; </w:t>
      </w:r>
    </w:p>
    <w:p w:rsidR="00B127CA" w:rsidRDefault="00B127CA" w:rsidP="00FB698B">
      <w:pPr>
        <w:pStyle w:val="Prrafodelista"/>
        <w:numPr>
          <w:ilvl w:val="0"/>
          <w:numId w:val="12"/>
        </w:numPr>
        <w:spacing w:line="360" w:lineRule="auto"/>
        <w:jc w:val="both"/>
        <w:rPr>
          <w:rFonts w:ascii="Arial" w:hAnsi="Arial" w:cs="Arial"/>
          <w:sz w:val="24"/>
          <w:szCs w:val="24"/>
        </w:rPr>
      </w:pPr>
      <w:r>
        <w:rPr>
          <w:rFonts w:ascii="Arial" w:hAnsi="Arial" w:cs="Arial"/>
          <w:sz w:val="24"/>
          <w:szCs w:val="24"/>
        </w:rPr>
        <w:t>Presentar</w:t>
      </w:r>
      <w:r w:rsidR="00AF7903" w:rsidRPr="00FB698B">
        <w:rPr>
          <w:rFonts w:ascii="Arial" w:hAnsi="Arial" w:cs="Arial"/>
          <w:sz w:val="24"/>
          <w:szCs w:val="24"/>
        </w:rPr>
        <w:t xml:space="preserve"> </w:t>
      </w:r>
      <w:r w:rsidR="00B44306">
        <w:rPr>
          <w:rFonts w:ascii="Arial" w:hAnsi="Arial" w:cs="Arial"/>
          <w:sz w:val="24"/>
          <w:szCs w:val="24"/>
        </w:rPr>
        <w:t xml:space="preserve">al CEN </w:t>
      </w:r>
      <w:r w:rsidR="000D2580">
        <w:rPr>
          <w:rFonts w:ascii="Arial" w:hAnsi="Arial" w:cs="Arial"/>
          <w:sz w:val="24"/>
          <w:szCs w:val="24"/>
        </w:rPr>
        <w:t>trimestralmente el informe</w:t>
      </w:r>
      <w:r w:rsidR="00AF7903" w:rsidRPr="00FB698B">
        <w:rPr>
          <w:rFonts w:ascii="Arial" w:hAnsi="Arial" w:cs="Arial"/>
          <w:sz w:val="24"/>
          <w:szCs w:val="24"/>
        </w:rPr>
        <w:t xml:space="preserve"> de los ingresos y egresos</w:t>
      </w:r>
      <w:r w:rsidR="000D2580">
        <w:rPr>
          <w:rFonts w:ascii="Arial" w:hAnsi="Arial" w:cs="Arial"/>
          <w:sz w:val="24"/>
          <w:szCs w:val="24"/>
        </w:rPr>
        <w:t xml:space="preserve"> del Partido</w:t>
      </w:r>
      <w:r w:rsidR="00AF7903" w:rsidRPr="00FB698B">
        <w:rPr>
          <w:rFonts w:ascii="Arial" w:hAnsi="Arial" w:cs="Arial"/>
          <w:sz w:val="24"/>
          <w:szCs w:val="24"/>
        </w:rPr>
        <w:t>, realizados para e</w:t>
      </w:r>
      <w:r w:rsidR="00B44306">
        <w:rPr>
          <w:rFonts w:ascii="Arial" w:hAnsi="Arial" w:cs="Arial"/>
          <w:sz w:val="24"/>
          <w:szCs w:val="24"/>
        </w:rPr>
        <w:t>l desarrollo</w:t>
      </w:r>
      <w:r w:rsidR="00117182">
        <w:rPr>
          <w:rFonts w:ascii="Arial" w:hAnsi="Arial" w:cs="Arial"/>
          <w:sz w:val="24"/>
          <w:szCs w:val="24"/>
        </w:rPr>
        <w:t xml:space="preserve"> de sus actividades, </w:t>
      </w:r>
      <w:r w:rsidR="00B44306">
        <w:rPr>
          <w:rFonts w:ascii="Arial" w:hAnsi="Arial" w:cs="Arial"/>
          <w:sz w:val="24"/>
          <w:szCs w:val="24"/>
        </w:rPr>
        <w:t>y anualmente</w:t>
      </w:r>
      <w:r w:rsidR="00117182">
        <w:rPr>
          <w:rFonts w:ascii="Arial" w:hAnsi="Arial" w:cs="Arial"/>
          <w:sz w:val="24"/>
          <w:szCs w:val="24"/>
        </w:rPr>
        <w:t xml:space="preserve"> al Consejo General;</w:t>
      </w:r>
    </w:p>
    <w:p w:rsidR="00B64084" w:rsidRDefault="00B64084" w:rsidP="00FB698B">
      <w:pPr>
        <w:pStyle w:val="Prrafodelista"/>
        <w:numPr>
          <w:ilvl w:val="0"/>
          <w:numId w:val="12"/>
        </w:numPr>
        <w:spacing w:line="360" w:lineRule="auto"/>
        <w:jc w:val="both"/>
        <w:rPr>
          <w:rFonts w:ascii="Arial" w:hAnsi="Arial" w:cs="Arial"/>
          <w:sz w:val="24"/>
          <w:szCs w:val="24"/>
        </w:rPr>
      </w:pPr>
      <w:r>
        <w:rPr>
          <w:rFonts w:ascii="Arial" w:hAnsi="Arial" w:cs="Arial"/>
          <w:sz w:val="24"/>
          <w:szCs w:val="24"/>
        </w:rPr>
        <w:t xml:space="preserve">Retener </w:t>
      </w:r>
      <w:r w:rsidR="002E2E4F">
        <w:rPr>
          <w:rFonts w:ascii="Arial" w:hAnsi="Arial" w:cs="Arial"/>
          <w:sz w:val="24"/>
          <w:szCs w:val="24"/>
        </w:rPr>
        <w:t xml:space="preserve">los apoyos y </w:t>
      </w:r>
      <w:r>
        <w:rPr>
          <w:rFonts w:ascii="Arial" w:hAnsi="Arial" w:cs="Arial"/>
          <w:sz w:val="24"/>
          <w:szCs w:val="24"/>
        </w:rPr>
        <w:t xml:space="preserve">prerrogativas que correspondan cuando no se entreguen oportunamente los comprobantes </w:t>
      </w:r>
      <w:r w:rsidR="00642E9A">
        <w:rPr>
          <w:rFonts w:ascii="Arial" w:hAnsi="Arial" w:cs="Arial"/>
          <w:sz w:val="24"/>
          <w:szCs w:val="24"/>
        </w:rPr>
        <w:t xml:space="preserve">de los ingresos y </w:t>
      </w:r>
      <w:r w:rsidR="00EA75B1">
        <w:rPr>
          <w:rFonts w:ascii="Arial" w:hAnsi="Arial" w:cs="Arial"/>
          <w:sz w:val="24"/>
          <w:szCs w:val="24"/>
        </w:rPr>
        <w:t>de las erogaciones</w:t>
      </w:r>
      <w:r w:rsidR="002E2E4F">
        <w:rPr>
          <w:rFonts w:ascii="Arial" w:hAnsi="Arial" w:cs="Arial"/>
          <w:sz w:val="24"/>
          <w:szCs w:val="24"/>
        </w:rPr>
        <w:t>;</w:t>
      </w:r>
    </w:p>
    <w:p w:rsidR="00AE0258" w:rsidRDefault="00486CBD" w:rsidP="00FB698B">
      <w:pPr>
        <w:pStyle w:val="Prrafodelista"/>
        <w:numPr>
          <w:ilvl w:val="0"/>
          <w:numId w:val="12"/>
        </w:numPr>
        <w:spacing w:line="360" w:lineRule="auto"/>
        <w:jc w:val="both"/>
        <w:rPr>
          <w:rFonts w:ascii="Arial" w:hAnsi="Arial" w:cs="Arial"/>
          <w:sz w:val="24"/>
          <w:szCs w:val="24"/>
        </w:rPr>
      </w:pPr>
      <w:r>
        <w:rPr>
          <w:rFonts w:ascii="Arial" w:hAnsi="Arial" w:cs="Arial"/>
          <w:sz w:val="24"/>
          <w:szCs w:val="24"/>
        </w:rPr>
        <w:t xml:space="preserve">Recabar los estados de cuenta de las cuentas bancarias </w:t>
      </w:r>
      <w:r w:rsidR="002E2E4F">
        <w:rPr>
          <w:rFonts w:ascii="Arial" w:hAnsi="Arial" w:cs="Arial"/>
          <w:sz w:val="24"/>
          <w:szCs w:val="24"/>
        </w:rPr>
        <w:t xml:space="preserve">manejadas por el CEN y </w:t>
      </w:r>
      <w:r w:rsidR="005B7559">
        <w:rPr>
          <w:rFonts w:ascii="Arial" w:hAnsi="Arial" w:cs="Arial"/>
          <w:sz w:val="24"/>
          <w:szCs w:val="24"/>
        </w:rPr>
        <w:t xml:space="preserve">los </w:t>
      </w:r>
      <w:proofErr w:type="spellStart"/>
      <w:r w:rsidR="002E2E4F">
        <w:rPr>
          <w:rFonts w:ascii="Arial" w:hAnsi="Arial" w:cs="Arial"/>
          <w:sz w:val="24"/>
          <w:szCs w:val="24"/>
        </w:rPr>
        <w:t>CEE</w:t>
      </w:r>
      <w:r w:rsidR="005B7559">
        <w:rPr>
          <w:rFonts w:ascii="Arial" w:hAnsi="Arial" w:cs="Arial"/>
          <w:sz w:val="24"/>
          <w:szCs w:val="24"/>
        </w:rPr>
        <w:t>s</w:t>
      </w:r>
      <w:proofErr w:type="spellEnd"/>
      <w:r w:rsidR="00B84B1E">
        <w:rPr>
          <w:rFonts w:ascii="Arial" w:hAnsi="Arial" w:cs="Arial"/>
          <w:sz w:val="24"/>
          <w:szCs w:val="24"/>
        </w:rPr>
        <w:t>, así como l</w:t>
      </w:r>
      <w:r w:rsidR="002E2E4F">
        <w:rPr>
          <w:rFonts w:ascii="Arial" w:hAnsi="Arial" w:cs="Arial"/>
          <w:sz w:val="24"/>
          <w:szCs w:val="24"/>
        </w:rPr>
        <w:t>o</w:t>
      </w:r>
      <w:r w:rsidR="00B84B1E">
        <w:rPr>
          <w:rFonts w:ascii="Arial" w:hAnsi="Arial" w:cs="Arial"/>
          <w:sz w:val="24"/>
          <w:szCs w:val="24"/>
        </w:rPr>
        <w:t>s relativ</w:t>
      </w:r>
      <w:r w:rsidR="002E2E4F">
        <w:rPr>
          <w:rFonts w:ascii="Arial" w:hAnsi="Arial" w:cs="Arial"/>
          <w:sz w:val="24"/>
          <w:szCs w:val="24"/>
        </w:rPr>
        <w:t>os a precampañas y campañas;</w:t>
      </w:r>
    </w:p>
    <w:p w:rsidR="00EA75B1" w:rsidRDefault="00EA75B1" w:rsidP="00FB698B">
      <w:pPr>
        <w:pStyle w:val="Prrafodelista"/>
        <w:numPr>
          <w:ilvl w:val="0"/>
          <w:numId w:val="12"/>
        </w:numPr>
        <w:spacing w:line="360" w:lineRule="auto"/>
        <w:jc w:val="both"/>
        <w:rPr>
          <w:rFonts w:ascii="Arial" w:hAnsi="Arial" w:cs="Arial"/>
          <w:sz w:val="24"/>
          <w:szCs w:val="24"/>
        </w:rPr>
      </w:pPr>
      <w:r>
        <w:rPr>
          <w:rFonts w:ascii="Arial" w:hAnsi="Arial" w:cs="Arial"/>
          <w:sz w:val="24"/>
          <w:szCs w:val="24"/>
        </w:rPr>
        <w:t>Atender las auditorías y desahogar los requerimientos derivados de las visitas de supervisión, que orde</w:t>
      </w:r>
      <w:r w:rsidR="002E2E4F">
        <w:rPr>
          <w:rFonts w:ascii="Arial" w:hAnsi="Arial" w:cs="Arial"/>
          <w:sz w:val="24"/>
          <w:szCs w:val="24"/>
        </w:rPr>
        <w:t>nen las autoridades competentes;</w:t>
      </w:r>
    </w:p>
    <w:p w:rsidR="00163CFC" w:rsidRDefault="002E2E4F" w:rsidP="00163CFC">
      <w:pPr>
        <w:pStyle w:val="Prrafodelista"/>
        <w:numPr>
          <w:ilvl w:val="0"/>
          <w:numId w:val="12"/>
        </w:numPr>
        <w:spacing w:line="360" w:lineRule="auto"/>
        <w:jc w:val="both"/>
        <w:rPr>
          <w:rFonts w:ascii="Arial" w:hAnsi="Arial" w:cs="Arial"/>
          <w:sz w:val="24"/>
          <w:szCs w:val="24"/>
        </w:rPr>
      </w:pPr>
      <w:r>
        <w:rPr>
          <w:rFonts w:ascii="Arial" w:hAnsi="Arial" w:cs="Arial"/>
          <w:sz w:val="24"/>
          <w:szCs w:val="24"/>
        </w:rPr>
        <w:t>Celebrar los contratos que se requiera</w:t>
      </w:r>
      <w:r w:rsidR="0078357F">
        <w:rPr>
          <w:rFonts w:ascii="Arial" w:hAnsi="Arial" w:cs="Arial"/>
          <w:sz w:val="24"/>
          <w:szCs w:val="24"/>
        </w:rPr>
        <w:t>n</w:t>
      </w:r>
      <w:r>
        <w:rPr>
          <w:rFonts w:ascii="Arial" w:hAnsi="Arial" w:cs="Arial"/>
          <w:sz w:val="24"/>
          <w:szCs w:val="24"/>
        </w:rPr>
        <w:t xml:space="preserve"> para el desempeño de las actividades propias del Partido;</w:t>
      </w:r>
    </w:p>
    <w:p w:rsidR="007B2A30" w:rsidRDefault="00420B7A" w:rsidP="007B2A30">
      <w:pPr>
        <w:pStyle w:val="Prrafodelista"/>
        <w:numPr>
          <w:ilvl w:val="0"/>
          <w:numId w:val="12"/>
        </w:numPr>
        <w:spacing w:line="360" w:lineRule="auto"/>
        <w:jc w:val="both"/>
        <w:rPr>
          <w:rFonts w:ascii="Arial" w:hAnsi="Arial" w:cs="Arial"/>
          <w:sz w:val="24"/>
          <w:szCs w:val="24"/>
        </w:rPr>
      </w:pPr>
      <w:r>
        <w:rPr>
          <w:rFonts w:ascii="Arial" w:hAnsi="Arial" w:cs="Arial"/>
          <w:sz w:val="24"/>
          <w:szCs w:val="24"/>
        </w:rPr>
        <w:t>Hacer efectivas</w:t>
      </w:r>
      <w:r w:rsidR="00B46B1C">
        <w:rPr>
          <w:rFonts w:ascii="Arial" w:hAnsi="Arial" w:cs="Arial"/>
          <w:sz w:val="24"/>
          <w:szCs w:val="24"/>
        </w:rPr>
        <w:t xml:space="preserve"> las multas por infracciones a que se refiere el artí</w:t>
      </w:r>
      <w:r w:rsidR="00FC2808">
        <w:rPr>
          <w:rFonts w:ascii="Arial" w:hAnsi="Arial" w:cs="Arial"/>
          <w:sz w:val="24"/>
          <w:szCs w:val="24"/>
        </w:rPr>
        <w:t>culo 64, inciso j, del Estatuto;</w:t>
      </w:r>
    </w:p>
    <w:p w:rsidR="00C83F8D" w:rsidRPr="007B2A30" w:rsidRDefault="00B1283D" w:rsidP="007B2A30">
      <w:pPr>
        <w:pStyle w:val="Prrafodelista"/>
        <w:numPr>
          <w:ilvl w:val="0"/>
          <w:numId w:val="12"/>
        </w:numPr>
        <w:spacing w:line="360" w:lineRule="auto"/>
        <w:jc w:val="both"/>
        <w:rPr>
          <w:rFonts w:ascii="Arial" w:hAnsi="Arial" w:cs="Arial"/>
          <w:sz w:val="24"/>
          <w:szCs w:val="24"/>
        </w:rPr>
      </w:pPr>
      <w:r w:rsidRPr="007B2A30">
        <w:rPr>
          <w:rFonts w:ascii="Arial" w:hAnsi="Arial" w:cs="Arial"/>
          <w:sz w:val="24"/>
          <w:szCs w:val="24"/>
        </w:rPr>
        <w:t>Las demás que se deriven de las disposiciones vigentes.</w:t>
      </w:r>
      <w:r w:rsidR="00C83F8D" w:rsidRPr="007B2A30">
        <w:rPr>
          <w:rFonts w:ascii="Arial" w:hAnsi="Arial" w:cs="Arial"/>
          <w:b/>
          <w:sz w:val="24"/>
          <w:szCs w:val="24"/>
        </w:rPr>
        <w:t xml:space="preserve"> </w:t>
      </w:r>
    </w:p>
    <w:p w:rsidR="008608C4" w:rsidRDefault="008608C4" w:rsidP="00EC6485">
      <w:pPr>
        <w:spacing w:after="0" w:line="240" w:lineRule="auto"/>
        <w:jc w:val="center"/>
        <w:rPr>
          <w:rFonts w:ascii="Arial" w:hAnsi="Arial" w:cs="Arial"/>
          <w:b/>
          <w:sz w:val="24"/>
          <w:szCs w:val="24"/>
        </w:rPr>
      </w:pPr>
    </w:p>
    <w:p w:rsidR="008608C4" w:rsidRDefault="008608C4" w:rsidP="00EC6485">
      <w:pPr>
        <w:spacing w:after="0" w:line="240" w:lineRule="auto"/>
        <w:jc w:val="center"/>
        <w:rPr>
          <w:rFonts w:ascii="Arial" w:hAnsi="Arial" w:cs="Arial"/>
          <w:b/>
          <w:sz w:val="24"/>
          <w:szCs w:val="24"/>
        </w:rPr>
      </w:pPr>
    </w:p>
    <w:p w:rsidR="008608C4" w:rsidRDefault="008608C4" w:rsidP="00EC6485">
      <w:pPr>
        <w:spacing w:after="0" w:line="240" w:lineRule="auto"/>
        <w:jc w:val="center"/>
        <w:rPr>
          <w:rFonts w:ascii="Arial" w:hAnsi="Arial" w:cs="Arial"/>
          <w:b/>
          <w:sz w:val="24"/>
          <w:szCs w:val="24"/>
        </w:rPr>
      </w:pPr>
    </w:p>
    <w:p w:rsidR="00C83F8D" w:rsidRDefault="00C83F8D" w:rsidP="00EC6485">
      <w:pPr>
        <w:spacing w:after="0" w:line="240" w:lineRule="auto"/>
        <w:jc w:val="center"/>
        <w:rPr>
          <w:rFonts w:ascii="Arial" w:hAnsi="Arial" w:cs="Arial"/>
          <w:b/>
          <w:sz w:val="24"/>
          <w:szCs w:val="24"/>
        </w:rPr>
      </w:pPr>
      <w:r>
        <w:rPr>
          <w:rFonts w:ascii="Arial" w:hAnsi="Arial" w:cs="Arial"/>
          <w:b/>
          <w:sz w:val="24"/>
          <w:szCs w:val="24"/>
        </w:rPr>
        <w:t>C</w:t>
      </w:r>
      <w:r w:rsidR="00D36643">
        <w:rPr>
          <w:rFonts w:ascii="Arial" w:hAnsi="Arial" w:cs="Arial"/>
          <w:b/>
          <w:sz w:val="24"/>
          <w:szCs w:val="24"/>
        </w:rPr>
        <w:t>APÍTULO TERCERO</w:t>
      </w:r>
    </w:p>
    <w:p w:rsidR="00C83F8D" w:rsidRDefault="00C83F8D" w:rsidP="00EC6485">
      <w:pPr>
        <w:spacing w:after="0" w:line="240" w:lineRule="auto"/>
        <w:jc w:val="center"/>
        <w:rPr>
          <w:rFonts w:ascii="Arial" w:hAnsi="Arial" w:cs="Arial"/>
          <w:b/>
          <w:sz w:val="24"/>
          <w:szCs w:val="24"/>
        </w:rPr>
      </w:pPr>
      <w:r>
        <w:rPr>
          <w:rFonts w:ascii="Arial" w:hAnsi="Arial" w:cs="Arial"/>
          <w:b/>
          <w:sz w:val="24"/>
          <w:szCs w:val="24"/>
        </w:rPr>
        <w:t xml:space="preserve">De los Comités Ejecutivos Estatales y </w:t>
      </w:r>
      <w:r w:rsidRPr="0075317E">
        <w:rPr>
          <w:rFonts w:ascii="Arial" w:hAnsi="Arial" w:cs="Arial"/>
          <w:b/>
          <w:sz w:val="24"/>
          <w:szCs w:val="24"/>
        </w:rPr>
        <w:t>Municipales</w:t>
      </w:r>
      <w:r w:rsidR="00FC2808" w:rsidRPr="0075317E">
        <w:rPr>
          <w:rFonts w:ascii="Arial" w:hAnsi="Arial" w:cs="Arial"/>
          <w:b/>
          <w:sz w:val="24"/>
          <w:szCs w:val="24"/>
        </w:rPr>
        <w:t xml:space="preserve"> o Delegacionales</w:t>
      </w:r>
    </w:p>
    <w:p w:rsidR="00EC6485" w:rsidRDefault="00EC6485" w:rsidP="00C83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b/>
          <w:sz w:val="24"/>
          <w:szCs w:val="24"/>
        </w:rPr>
      </w:pPr>
    </w:p>
    <w:p w:rsidR="00C83F8D" w:rsidRDefault="00625965" w:rsidP="00C83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rPr>
      </w:pPr>
      <w:r w:rsidRPr="004E1C3E">
        <w:rPr>
          <w:rFonts w:ascii="Arial" w:hAnsi="Arial" w:cs="Arial"/>
          <w:b/>
          <w:sz w:val="24"/>
          <w:szCs w:val="24"/>
        </w:rPr>
        <w:lastRenderedPageBreak/>
        <w:t>Artículo 7</w:t>
      </w:r>
      <w:r w:rsidR="00C83F8D" w:rsidRPr="004E1C3E">
        <w:rPr>
          <w:rFonts w:ascii="Arial" w:hAnsi="Arial" w:cs="Arial"/>
          <w:b/>
          <w:sz w:val="24"/>
          <w:szCs w:val="24"/>
        </w:rPr>
        <w:t xml:space="preserve">. </w:t>
      </w:r>
      <w:r w:rsidR="00C83F8D" w:rsidRPr="004E1C3E">
        <w:rPr>
          <w:rFonts w:ascii="Arial" w:hAnsi="Arial" w:cs="Arial"/>
          <w:sz w:val="24"/>
          <w:szCs w:val="24"/>
        </w:rPr>
        <w:t>L</w:t>
      </w:r>
      <w:r w:rsidR="00C83F8D">
        <w:rPr>
          <w:rFonts w:ascii="Arial" w:hAnsi="Arial" w:cs="Arial"/>
          <w:sz w:val="24"/>
          <w:szCs w:val="24"/>
        </w:rPr>
        <w:t xml:space="preserve">os Comités Ejecutivos Estatales, </w:t>
      </w:r>
      <w:r w:rsidR="00063CB7">
        <w:rPr>
          <w:rFonts w:ascii="Arial" w:hAnsi="Arial" w:cs="Arial"/>
          <w:sz w:val="24"/>
          <w:szCs w:val="24"/>
        </w:rPr>
        <w:t xml:space="preserve">a través de </w:t>
      </w:r>
      <w:r w:rsidR="00822945">
        <w:rPr>
          <w:rFonts w:ascii="Arial" w:hAnsi="Arial" w:cs="Arial"/>
          <w:sz w:val="24"/>
          <w:szCs w:val="24"/>
        </w:rPr>
        <w:t>la</w:t>
      </w:r>
      <w:r w:rsidR="00063CB7">
        <w:rPr>
          <w:rFonts w:ascii="Arial" w:hAnsi="Arial" w:cs="Arial"/>
          <w:sz w:val="24"/>
          <w:szCs w:val="24"/>
        </w:rPr>
        <w:t xml:space="preserve"> r</w:t>
      </w:r>
      <w:r w:rsidR="00FC2808">
        <w:rPr>
          <w:rFonts w:ascii="Arial" w:hAnsi="Arial" w:cs="Arial"/>
          <w:sz w:val="24"/>
          <w:szCs w:val="24"/>
        </w:rPr>
        <w:t>espectiva Secretaría Estatal</w:t>
      </w:r>
      <w:r w:rsidR="00063CB7">
        <w:rPr>
          <w:rFonts w:ascii="Arial" w:hAnsi="Arial" w:cs="Arial"/>
          <w:sz w:val="24"/>
          <w:szCs w:val="24"/>
        </w:rPr>
        <w:t>,</w:t>
      </w:r>
      <w:r w:rsidR="00C83F8D">
        <w:rPr>
          <w:rFonts w:ascii="Arial" w:hAnsi="Arial" w:cs="Arial"/>
          <w:sz w:val="24"/>
          <w:szCs w:val="24"/>
        </w:rPr>
        <w:t xml:space="preserve"> tendrán, entre otras, las siguientes facultades:</w:t>
      </w:r>
    </w:p>
    <w:p w:rsidR="00C83F8D" w:rsidRDefault="00C83F8D" w:rsidP="00C83F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rPr>
      </w:pPr>
    </w:p>
    <w:p w:rsidR="00C83F8D" w:rsidRDefault="00642E9A" w:rsidP="00C83F8D">
      <w:pPr>
        <w:pStyle w:val="Prrafodelista"/>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Planear,</w:t>
      </w:r>
      <w:r w:rsidR="00C83F8D">
        <w:rPr>
          <w:rFonts w:ascii="Arial" w:hAnsi="Arial" w:cs="Arial"/>
          <w:sz w:val="24"/>
          <w:szCs w:val="24"/>
        </w:rPr>
        <w:t xml:space="preserve"> programar </w:t>
      </w:r>
      <w:r>
        <w:rPr>
          <w:rFonts w:ascii="Arial" w:hAnsi="Arial" w:cs="Arial"/>
          <w:sz w:val="24"/>
          <w:szCs w:val="24"/>
        </w:rPr>
        <w:t xml:space="preserve">y administrar </w:t>
      </w:r>
      <w:r w:rsidR="00C83F8D">
        <w:rPr>
          <w:rFonts w:ascii="Arial" w:hAnsi="Arial" w:cs="Arial"/>
          <w:sz w:val="24"/>
          <w:szCs w:val="24"/>
        </w:rPr>
        <w:t>los recursos financieros</w:t>
      </w:r>
      <w:r w:rsidR="00FC2808">
        <w:rPr>
          <w:rFonts w:ascii="Arial" w:hAnsi="Arial" w:cs="Arial"/>
          <w:sz w:val="24"/>
          <w:szCs w:val="24"/>
        </w:rPr>
        <w:t>, materiales y humanos,</w:t>
      </w:r>
      <w:r w:rsidR="00C83F8D">
        <w:rPr>
          <w:rFonts w:ascii="Arial" w:hAnsi="Arial" w:cs="Arial"/>
          <w:sz w:val="24"/>
          <w:szCs w:val="24"/>
        </w:rPr>
        <w:t xml:space="preserve"> que provengan de las transferencias del CEN, así como los que se obtengan por actividades de autofinanciamiento.</w:t>
      </w:r>
    </w:p>
    <w:p w:rsidR="00C83F8D" w:rsidRDefault="00C83F8D" w:rsidP="00C83F8D">
      <w:pPr>
        <w:pStyle w:val="Prrafodelista"/>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Aplicar los recursos en función de las</w:t>
      </w:r>
      <w:r w:rsidRPr="00C83F8D">
        <w:rPr>
          <w:rFonts w:ascii="Arial" w:hAnsi="Arial" w:cs="Arial"/>
          <w:sz w:val="24"/>
          <w:szCs w:val="24"/>
        </w:rPr>
        <w:t xml:space="preserve"> prioridades </w:t>
      </w:r>
      <w:r>
        <w:rPr>
          <w:rFonts w:ascii="Arial" w:hAnsi="Arial" w:cs="Arial"/>
          <w:sz w:val="24"/>
          <w:szCs w:val="24"/>
        </w:rPr>
        <w:t>nacionales y estatales y la disponibilidad de los mismos.</w:t>
      </w:r>
    </w:p>
    <w:p w:rsidR="00C83F8D" w:rsidRDefault="00C83F8D" w:rsidP="00C83F8D">
      <w:pPr>
        <w:pStyle w:val="Prrafodelista"/>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Presentar los informes de ingreso y gasto trimestralmente al CEE correspondiente y anualmente al Consejo Estatal.</w:t>
      </w:r>
    </w:p>
    <w:p w:rsidR="00C83F8D" w:rsidRDefault="00C83F8D" w:rsidP="004E1C3E">
      <w:pPr>
        <w:pStyle w:val="Prrafodelista"/>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Presentar las comprobaciones de ingreso y gasto conforme a las disposiciones de este</w:t>
      </w:r>
      <w:r w:rsidR="007D474F">
        <w:rPr>
          <w:rFonts w:ascii="Arial" w:hAnsi="Arial" w:cs="Arial"/>
          <w:sz w:val="24"/>
          <w:szCs w:val="24"/>
        </w:rPr>
        <w:t xml:space="preserve"> Reglamento, </w:t>
      </w:r>
      <w:r>
        <w:rPr>
          <w:rFonts w:ascii="Arial" w:hAnsi="Arial" w:cs="Arial"/>
          <w:sz w:val="24"/>
          <w:szCs w:val="24"/>
        </w:rPr>
        <w:t>el Reglamento de Fiscalizaci</w:t>
      </w:r>
      <w:r w:rsidR="007D474F">
        <w:rPr>
          <w:rFonts w:ascii="Arial" w:hAnsi="Arial" w:cs="Arial"/>
          <w:sz w:val="24"/>
          <w:szCs w:val="24"/>
        </w:rPr>
        <w:t>ón</w:t>
      </w:r>
      <w:r w:rsidR="0088164C">
        <w:rPr>
          <w:rFonts w:ascii="Arial" w:hAnsi="Arial" w:cs="Arial"/>
          <w:sz w:val="24"/>
          <w:szCs w:val="24"/>
        </w:rPr>
        <w:t xml:space="preserve"> y las disposiciones fiscales</w:t>
      </w:r>
      <w:r>
        <w:rPr>
          <w:rFonts w:ascii="Arial" w:hAnsi="Arial" w:cs="Arial"/>
          <w:sz w:val="24"/>
          <w:szCs w:val="24"/>
        </w:rPr>
        <w:t>.</w:t>
      </w:r>
    </w:p>
    <w:p w:rsidR="0088164C" w:rsidRDefault="009E4C8F" w:rsidP="0088164C">
      <w:pPr>
        <w:pStyle w:val="Prrafodelista"/>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Con independencia de</w:t>
      </w:r>
      <w:r w:rsidR="0088164C">
        <w:rPr>
          <w:rFonts w:ascii="Arial" w:hAnsi="Arial" w:cs="Arial"/>
          <w:sz w:val="24"/>
          <w:szCs w:val="24"/>
        </w:rPr>
        <w:t xml:space="preserve"> </w:t>
      </w:r>
      <w:r>
        <w:rPr>
          <w:rFonts w:ascii="Arial" w:hAnsi="Arial" w:cs="Arial"/>
          <w:sz w:val="24"/>
          <w:szCs w:val="24"/>
        </w:rPr>
        <w:t>l</w:t>
      </w:r>
      <w:r w:rsidR="0088164C">
        <w:rPr>
          <w:rFonts w:ascii="Arial" w:hAnsi="Arial" w:cs="Arial"/>
          <w:sz w:val="24"/>
          <w:szCs w:val="24"/>
        </w:rPr>
        <w:t>o señalado en el</w:t>
      </w:r>
      <w:r>
        <w:rPr>
          <w:rFonts w:ascii="Arial" w:hAnsi="Arial" w:cs="Arial"/>
          <w:sz w:val="24"/>
          <w:szCs w:val="24"/>
        </w:rPr>
        <w:t xml:space="preserve"> inciso anterior, deberá presentar un informe mensual de ingreso-gasto y de las comprobaciones conso</w:t>
      </w:r>
      <w:r w:rsidR="00FC2808">
        <w:rPr>
          <w:rFonts w:ascii="Arial" w:hAnsi="Arial" w:cs="Arial"/>
          <w:sz w:val="24"/>
          <w:szCs w:val="24"/>
        </w:rPr>
        <w:t>lidadas por mes a la Secretaría, dentro del término de los tres días hábiles siguientes a la conclusión del mes que corresponda.</w:t>
      </w:r>
      <w:r w:rsidR="0088164C">
        <w:rPr>
          <w:rFonts w:ascii="Arial" w:hAnsi="Arial" w:cs="Arial"/>
          <w:sz w:val="24"/>
          <w:szCs w:val="24"/>
        </w:rPr>
        <w:t xml:space="preserve"> </w:t>
      </w:r>
    </w:p>
    <w:p w:rsidR="007D474F" w:rsidRPr="0088164C" w:rsidRDefault="0088164C" w:rsidP="0088164C">
      <w:pPr>
        <w:pStyle w:val="Prrafodelista"/>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I</w:t>
      </w:r>
      <w:r w:rsidR="007D474F" w:rsidRPr="0088164C">
        <w:rPr>
          <w:rFonts w:ascii="Arial" w:hAnsi="Arial" w:cs="Arial"/>
          <w:sz w:val="24"/>
          <w:szCs w:val="24"/>
        </w:rPr>
        <w:t>mpulsar y llevar el registro de las aportaciones de militantes y simpatizantes</w:t>
      </w:r>
      <w:r w:rsidR="00C83F8D" w:rsidRPr="0088164C">
        <w:rPr>
          <w:rFonts w:ascii="Arial" w:hAnsi="Arial" w:cs="Arial"/>
          <w:sz w:val="24"/>
          <w:szCs w:val="24"/>
        </w:rPr>
        <w:t>.</w:t>
      </w:r>
    </w:p>
    <w:p w:rsidR="00C83F8D" w:rsidRDefault="007D474F" w:rsidP="004E1C3E">
      <w:pPr>
        <w:pStyle w:val="Prrafodelista"/>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14" w:hanging="357"/>
        <w:jc w:val="both"/>
        <w:rPr>
          <w:rFonts w:ascii="Arial" w:hAnsi="Arial" w:cs="Arial"/>
          <w:sz w:val="24"/>
          <w:szCs w:val="24"/>
        </w:rPr>
      </w:pPr>
      <w:r>
        <w:rPr>
          <w:rFonts w:ascii="Arial" w:hAnsi="Arial" w:cs="Arial"/>
          <w:sz w:val="24"/>
          <w:szCs w:val="24"/>
        </w:rPr>
        <w:t xml:space="preserve">Promover las actividades de autofinanciamiento organizadas a nivel nacional e impulsar las actividades propias para el fomento del </w:t>
      </w:r>
      <w:proofErr w:type="spellStart"/>
      <w:r w:rsidR="009E4C8F" w:rsidRPr="0088164C">
        <w:rPr>
          <w:rFonts w:ascii="Arial" w:hAnsi="Arial" w:cs="Arial"/>
          <w:sz w:val="24"/>
          <w:szCs w:val="24"/>
        </w:rPr>
        <w:t>auto</w:t>
      </w:r>
      <w:r w:rsidR="00AA1B90" w:rsidRPr="0088164C">
        <w:rPr>
          <w:rFonts w:ascii="Arial" w:hAnsi="Arial" w:cs="Arial"/>
          <w:sz w:val="24"/>
          <w:szCs w:val="24"/>
        </w:rPr>
        <w:t>sostenimiento</w:t>
      </w:r>
      <w:proofErr w:type="spellEnd"/>
      <w:r w:rsidR="00AA1B90" w:rsidRPr="0088164C">
        <w:rPr>
          <w:rFonts w:ascii="Arial" w:hAnsi="Arial" w:cs="Arial"/>
          <w:sz w:val="24"/>
          <w:szCs w:val="24"/>
        </w:rPr>
        <w:t xml:space="preserve"> financiero del P</w:t>
      </w:r>
      <w:r w:rsidRPr="0088164C">
        <w:rPr>
          <w:rFonts w:ascii="Arial" w:hAnsi="Arial" w:cs="Arial"/>
          <w:sz w:val="24"/>
          <w:szCs w:val="24"/>
        </w:rPr>
        <w:t>artido.</w:t>
      </w:r>
    </w:p>
    <w:p w:rsidR="00EC6485" w:rsidRPr="0088164C" w:rsidRDefault="00EC6485" w:rsidP="004E1C3E">
      <w:pPr>
        <w:pStyle w:val="Prrafodelista"/>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14" w:hanging="357"/>
        <w:jc w:val="both"/>
        <w:rPr>
          <w:rFonts w:ascii="Arial" w:hAnsi="Arial" w:cs="Arial"/>
          <w:sz w:val="24"/>
          <w:szCs w:val="24"/>
        </w:rPr>
      </w:pPr>
      <w:r>
        <w:rPr>
          <w:rFonts w:ascii="Arial" w:hAnsi="Arial" w:cs="Arial"/>
          <w:sz w:val="24"/>
          <w:szCs w:val="24"/>
        </w:rPr>
        <w:t>Alimentar el sistema de contabilidad en línea con el registro de las operaciones de ingreso y gasto que se lleven a cabo en su ámbito de competencia.</w:t>
      </w:r>
    </w:p>
    <w:p w:rsidR="0088164C" w:rsidRPr="0088164C" w:rsidRDefault="0088164C" w:rsidP="0088164C">
      <w:pPr>
        <w:pStyle w:val="Prrafodelista"/>
        <w:numPr>
          <w:ilvl w:val="0"/>
          <w:numId w:val="13"/>
        </w:numPr>
        <w:shd w:val="clear" w:color="auto" w:fill="FFFFFF"/>
        <w:spacing w:line="360" w:lineRule="auto"/>
        <w:jc w:val="both"/>
        <w:rPr>
          <w:rFonts w:ascii="Arial" w:hAnsi="Arial" w:cs="Arial"/>
          <w:sz w:val="24"/>
          <w:szCs w:val="24"/>
        </w:rPr>
      </w:pPr>
      <w:r w:rsidRPr="0088164C">
        <w:rPr>
          <w:rFonts w:ascii="Arial" w:hAnsi="Arial" w:cs="Arial"/>
          <w:sz w:val="24"/>
          <w:szCs w:val="24"/>
        </w:rPr>
        <w:t>I</w:t>
      </w:r>
      <w:r w:rsidR="005E2D99">
        <w:rPr>
          <w:rFonts w:ascii="Arial" w:hAnsi="Arial" w:cs="Arial"/>
          <w:sz w:val="24"/>
          <w:szCs w:val="24"/>
        </w:rPr>
        <w:t xml:space="preserve">ntegrar </w:t>
      </w:r>
      <w:r w:rsidRPr="0088164C">
        <w:rPr>
          <w:rFonts w:ascii="Arial" w:hAnsi="Arial" w:cs="Arial"/>
          <w:sz w:val="24"/>
          <w:szCs w:val="24"/>
        </w:rPr>
        <w:t>l</w:t>
      </w:r>
      <w:r w:rsidR="005E2D99">
        <w:rPr>
          <w:rFonts w:ascii="Arial" w:hAnsi="Arial" w:cs="Arial"/>
          <w:sz w:val="24"/>
          <w:szCs w:val="24"/>
        </w:rPr>
        <w:t>os</w:t>
      </w:r>
      <w:r w:rsidRPr="0088164C">
        <w:rPr>
          <w:rFonts w:ascii="Arial" w:hAnsi="Arial" w:cs="Arial"/>
          <w:sz w:val="24"/>
          <w:szCs w:val="24"/>
        </w:rPr>
        <w:t xml:space="preserve"> expediente</w:t>
      </w:r>
      <w:r w:rsidR="005E2D99">
        <w:rPr>
          <w:rFonts w:ascii="Arial" w:hAnsi="Arial" w:cs="Arial"/>
          <w:sz w:val="24"/>
          <w:szCs w:val="24"/>
        </w:rPr>
        <w:t>s</w:t>
      </w:r>
      <w:r w:rsidRPr="0088164C">
        <w:rPr>
          <w:rFonts w:ascii="Arial" w:hAnsi="Arial" w:cs="Arial"/>
          <w:sz w:val="24"/>
          <w:szCs w:val="24"/>
        </w:rPr>
        <w:t xml:space="preserve"> del personal que labore para el CEE, así como recabar la firma en los recibos de nómina por medio de CFDI y emitir el original firmado al área de recursos humanos del CEN.</w:t>
      </w:r>
    </w:p>
    <w:p w:rsidR="007D474F" w:rsidRPr="00C83F8D" w:rsidRDefault="00F2718A" w:rsidP="004E1C3E">
      <w:pPr>
        <w:pStyle w:val="Prrafodelista"/>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14" w:hanging="357"/>
        <w:jc w:val="both"/>
        <w:rPr>
          <w:rFonts w:ascii="Arial" w:hAnsi="Arial" w:cs="Arial"/>
          <w:sz w:val="24"/>
          <w:szCs w:val="24"/>
        </w:rPr>
      </w:pPr>
      <w:r>
        <w:rPr>
          <w:rFonts w:ascii="Arial" w:hAnsi="Arial" w:cs="Arial"/>
          <w:sz w:val="24"/>
          <w:szCs w:val="24"/>
        </w:rPr>
        <w:t xml:space="preserve"> </w:t>
      </w:r>
      <w:r w:rsidR="007D474F">
        <w:rPr>
          <w:rFonts w:ascii="Arial" w:hAnsi="Arial" w:cs="Arial"/>
          <w:sz w:val="24"/>
          <w:szCs w:val="24"/>
        </w:rPr>
        <w:t xml:space="preserve">Las demás que se determinen por este Reglamento, el Manual y </w:t>
      </w:r>
      <w:r w:rsidR="009E4C8F">
        <w:rPr>
          <w:rFonts w:ascii="Arial" w:hAnsi="Arial" w:cs="Arial"/>
          <w:sz w:val="24"/>
          <w:szCs w:val="24"/>
        </w:rPr>
        <w:t>los planes financieros de MORENA.</w:t>
      </w:r>
    </w:p>
    <w:p w:rsidR="0088164C" w:rsidRPr="00675198" w:rsidRDefault="0088164C" w:rsidP="004E1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Helvetica" w:hAnsi="Helvetica" w:cs="Helvetica"/>
          <w:sz w:val="24"/>
          <w:szCs w:val="24"/>
        </w:rPr>
      </w:pPr>
    </w:p>
    <w:p w:rsidR="00F2718A" w:rsidRDefault="00625965" w:rsidP="004E1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rPr>
      </w:pPr>
      <w:r w:rsidRPr="004E1C3E">
        <w:rPr>
          <w:rFonts w:ascii="Arial" w:hAnsi="Arial" w:cs="Arial"/>
          <w:b/>
          <w:sz w:val="24"/>
          <w:szCs w:val="24"/>
        </w:rPr>
        <w:lastRenderedPageBreak/>
        <w:t>Artículo 8</w:t>
      </w:r>
      <w:r w:rsidR="00C83F8D" w:rsidRPr="004E1C3E">
        <w:rPr>
          <w:rFonts w:ascii="Arial" w:hAnsi="Arial" w:cs="Arial"/>
          <w:sz w:val="24"/>
          <w:szCs w:val="24"/>
        </w:rPr>
        <w:t xml:space="preserve">. </w:t>
      </w:r>
      <w:r w:rsidR="00F2718A" w:rsidRPr="00675198">
        <w:rPr>
          <w:rFonts w:ascii="Arial" w:hAnsi="Arial" w:cs="Arial"/>
          <w:sz w:val="24"/>
          <w:szCs w:val="24"/>
        </w:rPr>
        <w:t>L</w:t>
      </w:r>
      <w:r w:rsidR="00F2718A">
        <w:rPr>
          <w:rFonts w:ascii="Arial" w:hAnsi="Arial" w:cs="Arial"/>
          <w:sz w:val="24"/>
          <w:szCs w:val="24"/>
        </w:rPr>
        <w:t>os Comités Ejecut</w:t>
      </w:r>
      <w:r w:rsidR="00AA1B90">
        <w:rPr>
          <w:rFonts w:ascii="Arial" w:hAnsi="Arial" w:cs="Arial"/>
          <w:sz w:val="24"/>
          <w:szCs w:val="24"/>
        </w:rPr>
        <w:t>ivos Municipales</w:t>
      </w:r>
      <w:r w:rsidR="0075317E">
        <w:rPr>
          <w:rFonts w:ascii="Arial" w:hAnsi="Arial" w:cs="Arial"/>
          <w:sz w:val="24"/>
          <w:szCs w:val="24"/>
        </w:rPr>
        <w:t>,</w:t>
      </w:r>
      <w:r w:rsidR="00FC2808">
        <w:rPr>
          <w:rFonts w:ascii="Arial" w:hAnsi="Arial" w:cs="Arial"/>
          <w:sz w:val="24"/>
          <w:szCs w:val="24"/>
        </w:rPr>
        <w:t xml:space="preserve"> y Delegacionales en el caso del Distrito Federal</w:t>
      </w:r>
      <w:r w:rsidR="00AA1B90">
        <w:rPr>
          <w:rFonts w:ascii="Arial" w:hAnsi="Arial" w:cs="Arial"/>
          <w:sz w:val="24"/>
          <w:szCs w:val="24"/>
        </w:rPr>
        <w:t>, a tra</w:t>
      </w:r>
      <w:r w:rsidR="00FC2808">
        <w:rPr>
          <w:rFonts w:ascii="Arial" w:hAnsi="Arial" w:cs="Arial"/>
          <w:sz w:val="24"/>
          <w:szCs w:val="24"/>
        </w:rPr>
        <w:t>vés de su Secretaría Municipal o Delegacional</w:t>
      </w:r>
      <w:r w:rsidR="00F2718A">
        <w:rPr>
          <w:rFonts w:ascii="Arial" w:hAnsi="Arial" w:cs="Arial"/>
          <w:sz w:val="24"/>
          <w:szCs w:val="24"/>
        </w:rPr>
        <w:t>, tendrán, entre otras, las siguientes facultades:</w:t>
      </w:r>
    </w:p>
    <w:p w:rsidR="00F2718A" w:rsidRDefault="00F2718A" w:rsidP="004E1C3E">
      <w:pPr>
        <w:pStyle w:val="Prrafodelist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Planear y programar los recursos materiales y financieros que provengan del CEE y, en su caso, del CEN, así como los que se obtengan por actividades de autofinanciamiento</w:t>
      </w:r>
      <w:r w:rsidR="00163CFC">
        <w:rPr>
          <w:rFonts w:ascii="Arial" w:hAnsi="Arial" w:cs="Arial"/>
          <w:sz w:val="24"/>
          <w:szCs w:val="24"/>
        </w:rPr>
        <w:t>.</w:t>
      </w:r>
    </w:p>
    <w:p w:rsidR="00F2718A" w:rsidRDefault="00F2718A" w:rsidP="004E1C3E">
      <w:pPr>
        <w:pStyle w:val="Prrafodelist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Aplicar los recursos en función de las</w:t>
      </w:r>
      <w:r w:rsidRPr="00C83F8D">
        <w:rPr>
          <w:rFonts w:ascii="Arial" w:hAnsi="Arial" w:cs="Arial"/>
          <w:sz w:val="24"/>
          <w:szCs w:val="24"/>
        </w:rPr>
        <w:t xml:space="preserve"> prioridades </w:t>
      </w:r>
      <w:r>
        <w:rPr>
          <w:rFonts w:ascii="Arial" w:hAnsi="Arial" w:cs="Arial"/>
          <w:sz w:val="24"/>
          <w:szCs w:val="24"/>
        </w:rPr>
        <w:t>nacionales y estatales y la disponibilidad de los mismos.</w:t>
      </w:r>
    </w:p>
    <w:p w:rsidR="00F2718A" w:rsidRPr="0075317E" w:rsidRDefault="00F2718A" w:rsidP="004E1C3E">
      <w:pPr>
        <w:pStyle w:val="Prrafodelist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75317E">
        <w:rPr>
          <w:rFonts w:ascii="Arial" w:hAnsi="Arial" w:cs="Arial"/>
          <w:sz w:val="24"/>
          <w:szCs w:val="24"/>
        </w:rPr>
        <w:t xml:space="preserve">Presentar los informes de ingreso y gasto trimestralmente al CEM </w:t>
      </w:r>
      <w:r w:rsidR="00FC2808" w:rsidRPr="0075317E">
        <w:rPr>
          <w:rFonts w:ascii="Arial" w:hAnsi="Arial" w:cs="Arial"/>
          <w:sz w:val="24"/>
          <w:szCs w:val="24"/>
        </w:rPr>
        <w:t xml:space="preserve">o al </w:t>
      </w:r>
      <w:r w:rsidR="00B17D63" w:rsidRPr="0075317E">
        <w:rPr>
          <w:rFonts w:ascii="Arial" w:hAnsi="Arial" w:cs="Arial"/>
          <w:sz w:val="24"/>
          <w:szCs w:val="24"/>
        </w:rPr>
        <w:t>CE</w:t>
      </w:r>
      <w:r w:rsidR="00FC2808" w:rsidRPr="0075317E">
        <w:rPr>
          <w:rFonts w:ascii="Arial" w:hAnsi="Arial" w:cs="Arial"/>
          <w:sz w:val="24"/>
          <w:szCs w:val="24"/>
        </w:rPr>
        <w:t>D</w:t>
      </w:r>
      <w:r w:rsidR="00B17D63" w:rsidRPr="0075317E">
        <w:rPr>
          <w:rFonts w:ascii="Arial" w:hAnsi="Arial" w:cs="Arial"/>
          <w:sz w:val="24"/>
          <w:szCs w:val="24"/>
        </w:rPr>
        <w:t xml:space="preserve"> co</w:t>
      </w:r>
      <w:r w:rsidRPr="0075317E">
        <w:rPr>
          <w:rFonts w:ascii="Arial" w:hAnsi="Arial" w:cs="Arial"/>
          <w:sz w:val="24"/>
          <w:szCs w:val="24"/>
        </w:rPr>
        <w:t>rrespondiente y anualmente al Consejo Municipal</w:t>
      </w:r>
      <w:r w:rsidR="005D7CFB" w:rsidRPr="0075317E">
        <w:rPr>
          <w:rFonts w:ascii="Arial" w:hAnsi="Arial" w:cs="Arial"/>
          <w:sz w:val="24"/>
          <w:szCs w:val="24"/>
        </w:rPr>
        <w:t xml:space="preserve"> o Delegacional</w:t>
      </w:r>
      <w:r w:rsidRPr="0075317E">
        <w:rPr>
          <w:rFonts w:ascii="Arial" w:hAnsi="Arial" w:cs="Arial"/>
          <w:sz w:val="24"/>
          <w:szCs w:val="24"/>
        </w:rPr>
        <w:t>.</w:t>
      </w:r>
    </w:p>
    <w:p w:rsidR="00F2718A" w:rsidRDefault="00F2718A" w:rsidP="004E1C3E">
      <w:pPr>
        <w:pStyle w:val="Prrafodelist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Presentar las comprobaciones de ingreso y gasto conforme a las disposiciones de este Reglamento, el Reglamento de Fiscalización y las disposiciones fiscales en la materia.</w:t>
      </w:r>
    </w:p>
    <w:p w:rsidR="00F2718A" w:rsidRDefault="00F2718A" w:rsidP="004E1C3E">
      <w:pPr>
        <w:pStyle w:val="Prrafodelist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Con independencia del inciso anterior, deberá presentar un informe mensual de ingreso-gasto y de las comprobaciones consolidadas por mes al CEE correspondiente.</w:t>
      </w:r>
    </w:p>
    <w:p w:rsidR="00F2718A" w:rsidRDefault="00F2718A" w:rsidP="004E1C3E">
      <w:pPr>
        <w:pStyle w:val="Prrafodelist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Impulsar y llevar el registro de las aportaciones de militantes y simpatizantes en el ámbito de su competencia.</w:t>
      </w:r>
    </w:p>
    <w:p w:rsidR="00F2718A" w:rsidRDefault="00F2718A" w:rsidP="004E1C3E">
      <w:pPr>
        <w:pStyle w:val="Prrafodelist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Promover las actividades de autofinanciamiento organizadas a nivel nacional y estatal e impulsar las actividades propias para el fomento del </w:t>
      </w:r>
      <w:proofErr w:type="spellStart"/>
      <w:r>
        <w:rPr>
          <w:rFonts w:ascii="Arial" w:hAnsi="Arial" w:cs="Arial"/>
          <w:sz w:val="24"/>
          <w:szCs w:val="24"/>
        </w:rPr>
        <w:t>autosostenimiento</w:t>
      </w:r>
      <w:proofErr w:type="spellEnd"/>
      <w:r>
        <w:rPr>
          <w:rFonts w:ascii="Arial" w:hAnsi="Arial" w:cs="Arial"/>
          <w:sz w:val="24"/>
          <w:szCs w:val="24"/>
        </w:rPr>
        <w:t xml:space="preserve"> financiero del partido.</w:t>
      </w:r>
    </w:p>
    <w:p w:rsidR="00F2718A" w:rsidRPr="00C83F8D" w:rsidRDefault="00F2718A" w:rsidP="004E1C3E">
      <w:pPr>
        <w:pStyle w:val="Prrafodelist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Las demás que se determinen por este Reglamento, el Manual y los planes</w:t>
      </w:r>
      <w:r w:rsidR="00163CFC">
        <w:rPr>
          <w:rFonts w:ascii="Arial" w:hAnsi="Arial" w:cs="Arial"/>
          <w:sz w:val="24"/>
          <w:szCs w:val="24"/>
        </w:rPr>
        <w:t xml:space="preserve"> </w:t>
      </w:r>
      <w:r>
        <w:rPr>
          <w:rFonts w:ascii="Arial" w:hAnsi="Arial" w:cs="Arial"/>
          <w:sz w:val="24"/>
          <w:szCs w:val="24"/>
        </w:rPr>
        <w:t>financieros de MORENA.</w:t>
      </w:r>
    </w:p>
    <w:p w:rsidR="00C83F8D" w:rsidRPr="00F938D7" w:rsidRDefault="00C83F8D" w:rsidP="00DD4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rPr>
      </w:pPr>
    </w:p>
    <w:p w:rsidR="008D00BD" w:rsidRPr="009B1A8D" w:rsidRDefault="008D00BD" w:rsidP="00EC6485">
      <w:pPr>
        <w:spacing w:after="0" w:line="240" w:lineRule="auto"/>
        <w:jc w:val="center"/>
        <w:outlineLvl w:val="0"/>
        <w:rPr>
          <w:rFonts w:ascii="Arial" w:hAnsi="Arial" w:cs="Arial"/>
          <w:b/>
          <w:sz w:val="24"/>
          <w:szCs w:val="24"/>
        </w:rPr>
      </w:pPr>
      <w:r w:rsidRPr="009B1A8D">
        <w:rPr>
          <w:rFonts w:ascii="Arial" w:hAnsi="Arial" w:cs="Arial"/>
          <w:b/>
          <w:sz w:val="24"/>
          <w:szCs w:val="24"/>
        </w:rPr>
        <w:t xml:space="preserve">CAPITULO </w:t>
      </w:r>
      <w:r w:rsidR="00D36643">
        <w:rPr>
          <w:rFonts w:ascii="Arial" w:hAnsi="Arial" w:cs="Arial"/>
          <w:b/>
          <w:sz w:val="24"/>
          <w:szCs w:val="24"/>
        </w:rPr>
        <w:t>CUART</w:t>
      </w:r>
      <w:r>
        <w:rPr>
          <w:rFonts w:ascii="Arial" w:hAnsi="Arial" w:cs="Arial"/>
          <w:b/>
          <w:sz w:val="24"/>
          <w:szCs w:val="24"/>
        </w:rPr>
        <w:t>O</w:t>
      </w:r>
    </w:p>
    <w:p w:rsidR="008D00BD" w:rsidRDefault="008D00BD" w:rsidP="00EC6485">
      <w:pPr>
        <w:spacing w:after="0" w:line="240" w:lineRule="auto"/>
        <w:jc w:val="center"/>
        <w:rPr>
          <w:rFonts w:ascii="Arial" w:hAnsi="Arial" w:cs="Arial"/>
          <w:b/>
          <w:sz w:val="24"/>
          <w:szCs w:val="24"/>
        </w:rPr>
      </w:pPr>
      <w:r w:rsidRPr="009B1A8D">
        <w:rPr>
          <w:rFonts w:ascii="Arial" w:hAnsi="Arial" w:cs="Arial"/>
          <w:b/>
          <w:sz w:val="24"/>
          <w:szCs w:val="24"/>
        </w:rPr>
        <w:t>Del Presupuesto</w:t>
      </w:r>
    </w:p>
    <w:p w:rsidR="00EC6485" w:rsidRDefault="00EC6485" w:rsidP="008D00BD">
      <w:pPr>
        <w:spacing w:line="360" w:lineRule="auto"/>
        <w:jc w:val="both"/>
        <w:rPr>
          <w:rFonts w:ascii="Arial" w:hAnsi="Arial" w:cs="Arial"/>
          <w:b/>
          <w:sz w:val="24"/>
          <w:szCs w:val="24"/>
        </w:rPr>
      </w:pPr>
    </w:p>
    <w:p w:rsidR="00A1324B" w:rsidRPr="00A1324B" w:rsidRDefault="00625965" w:rsidP="008D00BD">
      <w:pPr>
        <w:spacing w:line="360" w:lineRule="auto"/>
        <w:jc w:val="both"/>
        <w:rPr>
          <w:rFonts w:ascii="Arial" w:hAnsi="Arial" w:cs="Arial"/>
          <w:sz w:val="24"/>
          <w:szCs w:val="24"/>
        </w:rPr>
      </w:pPr>
      <w:r w:rsidRPr="004E1C3E">
        <w:rPr>
          <w:rFonts w:ascii="Arial" w:hAnsi="Arial" w:cs="Arial"/>
          <w:b/>
          <w:sz w:val="24"/>
          <w:szCs w:val="24"/>
        </w:rPr>
        <w:t>Artículo 9</w:t>
      </w:r>
      <w:r w:rsidR="008D00BD" w:rsidRPr="004E1C3E">
        <w:rPr>
          <w:rFonts w:ascii="Arial" w:hAnsi="Arial" w:cs="Arial"/>
          <w:b/>
          <w:sz w:val="24"/>
          <w:szCs w:val="24"/>
        </w:rPr>
        <w:t xml:space="preserve">. </w:t>
      </w:r>
      <w:r w:rsidR="00A1324B">
        <w:rPr>
          <w:rFonts w:ascii="Arial" w:hAnsi="Arial" w:cs="Arial"/>
          <w:sz w:val="24"/>
          <w:szCs w:val="24"/>
        </w:rPr>
        <w:t>El Presupuesto</w:t>
      </w:r>
      <w:r w:rsidR="00A1324B" w:rsidRPr="00A1324B">
        <w:rPr>
          <w:rFonts w:ascii="Arial" w:hAnsi="Arial" w:cs="Arial"/>
          <w:sz w:val="24"/>
          <w:szCs w:val="24"/>
        </w:rPr>
        <w:t xml:space="preserve"> de MORENA</w:t>
      </w:r>
      <w:r w:rsidR="00A1324B">
        <w:rPr>
          <w:rFonts w:ascii="Arial" w:hAnsi="Arial" w:cs="Arial"/>
          <w:sz w:val="24"/>
          <w:szCs w:val="24"/>
        </w:rPr>
        <w:t xml:space="preserve"> contendrá la previsión de los ingresos y egresos en un periodo anual, </w:t>
      </w:r>
      <w:r w:rsidR="001B4FDE">
        <w:rPr>
          <w:rFonts w:ascii="Arial" w:hAnsi="Arial" w:cs="Arial"/>
          <w:sz w:val="24"/>
          <w:szCs w:val="24"/>
        </w:rPr>
        <w:t>para la obtención de los objetivos d</w:t>
      </w:r>
      <w:r w:rsidR="00C3754B">
        <w:rPr>
          <w:rFonts w:ascii="Arial" w:hAnsi="Arial" w:cs="Arial"/>
          <w:sz w:val="24"/>
          <w:szCs w:val="24"/>
        </w:rPr>
        <w:t>el plan de acción</w:t>
      </w:r>
      <w:r w:rsidR="00A1324B">
        <w:rPr>
          <w:rFonts w:ascii="Arial" w:hAnsi="Arial" w:cs="Arial"/>
          <w:sz w:val="24"/>
          <w:szCs w:val="24"/>
        </w:rPr>
        <w:t xml:space="preserve"> y las estrategias que</w:t>
      </w:r>
      <w:r w:rsidR="001B4FDE">
        <w:rPr>
          <w:rFonts w:ascii="Arial" w:hAnsi="Arial" w:cs="Arial"/>
          <w:sz w:val="24"/>
          <w:szCs w:val="24"/>
        </w:rPr>
        <w:t xml:space="preserve"> determine el Consejo. Estará conformado por los ingresos</w:t>
      </w:r>
      <w:r w:rsidR="005E2D99">
        <w:rPr>
          <w:rFonts w:ascii="Arial" w:hAnsi="Arial" w:cs="Arial"/>
          <w:sz w:val="24"/>
          <w:szCs w:val="24"/>
        </w:rPr>
        <w:t>,</w:t>
      </w:r>
      <w:r w:rsidR="001B4FDE">
        <w:rPr>
          <w:rFonts w:ascii="Arial" w:hAnsi="Arial" w:cs="Arial"/>
          <w:sz w:val="24"/>
          <w:szCs w:val="24"/>
        </w:rPr>
        <w:t xml:space="preserve"> por fuente de </w:t>
      </w:r>
      <w:r w:rsidR="001B4FDE" w:rsidRPr="008608C4">
        <w:rPr>
          <w:rFonts w:ascii="Arial" w:hAnsi="Arial" w:cs="Arial"/>
          <w:sz w:val="24"/>
          <w:szCs w:val="24"/>
        </w:rPr>
        <w:t>financiamiento</w:t>
      </w:r>
      <w:r w:rsidR="00351C71" w:rsidRPr="008608C4">
        <w:rPr>
          <w:rFonts w:ascii="Arial" w:hAnsi="Arial" w:cs="Arial"/>
          <w:sz w:val="24"/>
          <w:szCs w:val="24"/>
        </w:rPr>
        <w:t>,</w:t>
      </w:r>
      <w:r w:rsidR="001B4FDE" w:rsidRPr="008608C4">
        <w:rPr>
          <w:rFonts w:ascii="Arial" w:hAnsi="Arial" w:cs="Arial"/>
          <w:sz w:val="24"/>
          <w:szCs w:val="24"/>
        </w:rPr>
        <w:t xml:space="preserve"> y </w:t>
      </w:r>
      <w:r w:rsidR="00351C71" w:rsidRPr="008608C4">
        <w:rPr>
          <w:rFonts w:ascii="Arial" w:hAnsi="Arial" w:cs="Arial"/>
          <w:sz w:val="24"/>
          <w:szCs w:val="24"/>
        </w:rPr>
        <w:t xml:space="preserve">por </w:t>
      </w:r>
      <w:r w:rsidR="001B4FDE" w:rsidRPr="008608C4">
        <w:rPr>
          <w:rFonts w:ascii="Arial" w:hAnsi="Arial" w:cs="Arial"/>
          <w:sz w:val="24"/>
          <w:szCs w:val="24"/>
        </w:rPr>
        <w:t>los egresos</w:t>
      </w:r>
      <w:r w:rsidR="00351C71">
        <w:rPr>
          <w:rFonts w:ascii="Arial" w:hAnsi="Arial" w:cs="Arial"/>
          <w:sz w:val="24"/>
          <w:szCs w:val="24"/>
        </w:rPr>
        <w:t>,</w:t>
      </w:r>
      <w:r w:rsidR="001B4FDE">
        <w:rPr>
          <w:rFonts w:ascii="Arial" w:hAnsi="Arial" w:cs="Arial"/>
          <w:sz w:val="24"/>
          <w:szCs w:val="24"/>
        </w:rPr>
        <w:t xml:space="preserve"> por programa, capítulo y entidades de gasto.</w:t>
      </w:r>
    </w:p>
    <w:p w:rsidR="008D00BD" w:rsidRDefault="001B4FDE" w:rsidP="008D00BD">
      <w:pPr>
        <w:spacing w:line="360" w:lineRule="auto"/>
        <w:jc w:val="both"/>
        <w:rPr>
          <w:rFonts w:ascii="Arial" w:hAnsi="Arial" w:cs="Arial"/>
          <w:sz w:val="24"/>
          <w:szCs w:val="24"/>
        </w:rPr>
      </w:pPr>
      <w:r w:rsidRPr="004E1C3E">
        <w:rPr>
          <w:rFonts w:ascii="Arial" w:hAnsi="Arial" w:cs="Arial"/>
          <w:b/>
          <w:sz w:val="24"/>
          <w:szCs w:val="24"/>
        </w:rPr>
        <w:lastRenderedPageBreak/>
        <w:t>Art</w:t>
      </w:r>
      <w:r w:rsidR="00625965" w:rsidRPr="004E1C3E">
        <w:rPr>
          <w:rFonts w:ascii="Arial" w:hAnsi="Arial" w:cs="Arial"/>
          <w:b/>
          <w:sz w:val="24"/>
          <w:szCs w:val="24"/>
        </w:rPr>
        <w:t>ículo 10</w:t>
      </w:r>
      <w:r w:rsidRPr="004E1C3E">
        <w:rPr>
          <w:rFonts w:ascii="Arial" w:hAnsi="Arial" w:cs="Arial"/>
          <w:b/>
          <w:sz w:val="24"/>
          <w:szCs w:val="24"/>
        </w:rPr>
        <w:t>.</w:t>
      </w:r>
      <w:r w:rsidRPr="004E1C3E">
        <w:rPr>
          <w:rFonts w:ascii="Arial" w:hAnsi="Arial" w:cs="Arial"/>
          <w:sz w:val="24"/>
          <w:szCs w:val="24"/>
        </w:rPr>
        <w:t xml:space="preserve"> </w:t>
      </w:r>
      <w:r w:rsidR="008D00BD">
        <w:rPr>
          <w:rFonts w:ascii="Arial" w:hAnsi="Arial" w:cs="Arial"/>
          <w:sz w:val="24"/>
          <w:szCs w:val="24"/>
        </w:rPr>
        <w:t xml:space="preserve">La Secretaría </w:t>
      </w:r>
      <w:r w:rsidR="00A1324B">
        <w:rPr>
          <w:rFonts w:ascii="Arial" w:hAnsi="Arial" w:cs="Arial"/>
          <w:sz w:val="24"/>
          <w:szCs w:val="24"/>
        </w:rPr>
        <w:t xml:space="preserve">presentará al Consejo </w:t>
      </w:r>
      <w:r>
        <w:rPr>
          <w:rFonts w:ascii="Arial" w:hAnsi="Arial" w:cs="Arial"/>
          <w:sz w:val="24"/>
          <w:szCs w:val="24"/>
        </w:rPr>
        <w:t xml:space="preserve">el Presupuesto </w:t>
      </w:r>
      <w:r w:rsidR="00A1324B">
        <w:rPr>
          <w:rFonts w:ascii="Arial" w:hAnsi="Arial" w:cs="Arial"/>
          <w:sz w:val="24"/>
          <w:szCs w:val="24"/>
        </w:rPr>
        <w:t>de Ingresos y Egresos de MORENA para su aprobación</w:t>
      </w:r>
      <w:r>
        <w:rPr>
          <w:rFonts w:ascii="Arial" w:hAnsi="Arial" w:cs="Arial"/>
          <w:sz w:val="24"/>
          <w:szCs w:val="24"/>
        </w:rPr>
        <w:t xml:space="preserve"> anual</w:t>
      </w:r>
      <w:r w:rsidR="008D00BD">
        <w:rPr>
          <w:rFonts w:ascii="Arial" w:hAnsi="Arial" w:cs="Arial"/>
          <w:sz w:val="24"/>
          <w:szCs w:val="24"/>
        </w:rPr>
        <w:t>. El CEN podrá otorgar una autorización previa del presupuesto, la cual será ratificada e</w:t>
      </w:r>
      <w:r w:rsidR="00024E4B">
        <w:rPr>
          <w:rFonts w:ascii="Arial" w:hAnsi="Arial" w:cs="Arial"/>
          <w:sz w:val="24"/>
          <w:szCs w:val="24"/>
        </w:rPr>
        <w:t>n su oportunidad por el Consejo</w:t>
      </w:r>
      <w:r w:rsidR="008D00BD">
        <w:rPr>
          <w:rFonts w:ascii="Arial" w:hAnsi="Arial" w:cs="Arial"/>
          <w:sz w:val="24"/>
          <w:szCs w:val="24"/>
        </w:rPr>
        <w:t>.</w:t>
      </w:r>
    </w:p>
    <w:p w:rsidR="00C37734" w:rsidRDefault="00B17D63" w:rsidP="008D00BD">
      <w:pPr>
        <w:spacing w:line="360" w:lineRule="auto"/>
        <w:jc w:val="both"/>
        <w:rPr>
          <w:rFonts w:ascii="Arial" w:hAnsi="Arial" w:cs="Arial"/>
          <w:sz w:val="24"/>
          <w:szCs w:val="24"/>
        </w:rPr>
      </w:pPr>
      <w:r w:rsidRPr="0075317E">
        <w:rPr>
          <w:rFonts w:ascii="Arial" w:hAnsi="Arial" w:cs="Arial"/>
          <w:sz w:val="24"/>
          <w:szCs w:val="24"/>
        </w:rPr>
        <w:t>Las Secretarías Estatales presentarán, con base en la previsión de transferencias que realice la Secretaría y en la de actividades de autofinanciamiento local, el presupuesto de egresos al Consejo Estatal para su aprobación anual</w:t>
      </w:r>
      <w:r w:rsidR="00482429" w:rsidRPr="0075317E">
        <w:rPr>
          <w:rFonts w:ascii="Arial" w:hAnsi="Arial" w:cs="Arial"/>
          <w:sz w:val="24"/>
          <w:szCs w:val="24"/>
        </w:rPr>
        <w:t xml:space="preserve">, </w:t>
      </w:r>
      <w:r w:rsidR="00351C71" w:rsidRPr="0075317E">
        <w:rPr>
          <w:rFonts w:ascii="Arial" w:hAnsi="Arial" w:cs="Arial"/>
          <w:sz w:val="24"/>
          <w:szCs w:val="24"/>
        </w:rPr>
        <w:t>y podrán contar con una autorización previa por parte del</w:t>
      </w:r>
      <w:r w:rsidR="00482429" w:rsidRPr="0075317E">
        <w:rPr>
          <w:rFonts w:ascii="Arial" w:hAnsi="Arial" w:cs="Arial"/>
          <w:sz w:val="24"/>
          <w:szCs w:val="24"/>
        </w:rPr>
        <w:t xml:space="preserve"> </w:t>
      </w:r>
      <w:r w:rsidR="00C37734" w:rsidRPr="0075317E">
        <w:rPr>
          <w:rFonts w:ascii="Arial" w:hAnsi="Arial" w:cs="Arial"/>
          <w:sz w:val="24"/>
          <w:szCs w:val="24"/>
        </w:rPr>
        <w:t>CEE correspondiente.</w:t>
      </w:r>
    </w:p>
    <w:p w:rsidR="00EC6485" w:rsidRPr="009A3888" w:rsidRDefault="00EC6485" w:rsidP="008D00BD">
      <w:pPr>
        <w:spacing w:line="360" w:lineRule="auto"/>
        <w:jc w:val="both"/>
        <w:rPr>
          <w:rFonts w:ascii="Arial" w:hAnsi="Arial" w:cs="Arial"/>
          <w:sz w:val="24"/>
          <w:szCs w:val="24"/>
        </w:rPr>
      </w:pPr>
    </w:p>
    <w:p w:rsidR="00AF7903" w:rsidRPr="00AF7903" w:rsidRDefault="00AF7903" w:rsidP="00EC6485">
      <w:pPr>
        <w:spacing w:after="0" w:line="240" w:lineRule="auto"/>
        <w:jc w:val="center"/>
        <w:outlineLvl w:val="0"/>
        <w:rPr>
          <w:rFonts w:ascii="Arial" w:hAnsi="Arial" w:cs="Arial"/>
          <w:b/>
          <w:sz w:val="24"/>
          <w:szCs w:val="24"/>
        </w:rPr>
      </w:pPr>
      <w:r w:rsidRPr="00AF7903">
        <w:rPr>
          <w:rFonts w:ascii="Arial" w:hAnsi="Arial" w:cs="Arial"/>
          <w:b/>
          <w:sz w:val="24"/>
          <w:szCs w:val="24"/>
        </w:rPr>
        <w:t xml:space="preserve">CAPÍTULO </w:t>
      </w:r>
      <w:r w:rsidR="00D36643">
        <w:rPr>
          <w:rFonts w:ascii="Arial" w:hAnsi="Arial" w:cs="Arial"/>
          <w:b/>
          <w:sz w:val="24"/>
          <w:szCs w:val="24"/>
        </w:rPr>
        <w:t>QUIN</w:t>
      </w:r>
      <w:r w:rsidR="008D00BD">
        <w:rPr>
          <w:rFonts w:ascii="Arial" w:hAnsi="Arial" w:cs="Arial"/>
          <w:b/>
          <w:sz w:val="24"/>
          <w:szCs w:val="24"/>
        </w:rPr>
        <w:t>T</w:t>
      </w:r>
      <w:r w:rsidRPr="00AF7903">
        <w:rPr>
          <w:rFonts w:ascii="Arial" w:hAnsi="Arial" w:cs="Arial"/>
          <w:b/>
          <w:sz w:val="24"/>
          <w:szCs w:val="24"/>
        </w:rPr>
        <w:t>O</w:t>
      </w:r>
    </w:p>
    <w:p w:rsidR="00154AD0" w:rsidRPr="00321AC9" w:rsidRDefault="001B6138" w:rsidP="00EC6485">
      <w:pPr>
        <w:pStyle w:val="Prrafodelista"/>
        <w:spacing w:after="0" w:line="240" w:lineRule="auto"/>
        <w:ind w:left="0"/>
        <w:contextualSpacing w:val="0"/>
        <w:jc w:val="center"/>
        <w:rPr>
          <w:rFonts w:ascii="Arial" w:hAnsi="Arial" w:cs="Arial"/>
          <w:b/>
          <w:sz w:val="24"/>
          <w:szCs w:val="24"/>
        </w:rPr>
      </w:pPr>
      <w:r>
        <w:rPr>
          <w:rFonts w:ascii="Arial" w:hAnsi="Arial" w:cs="Arial"/>
          <w:b/>
          <w:sz w:val="24"/>
          <w:szCs w:val="24"/>
        </w:rPr>
        <w:t xml:space="preserve">De los </w:t>
      </w:r>
      <w:r w:rsidR="00154AD0" w:rsidRPr="00321AC9">
        <w:rPr>
          <w:rFonts w:ascii="Arial" w:hAnsi="Arial" w:cs="Arial"/>
          <w:b/>
          <w:sz w:val="24"/>
          <w:szCs w:val="24"/>
        </w:rPr>
        <w:t>Ingresos</w:t>
      </w:r>
    </w:p>
    <w:p w:rsidR="00EC6485" w:rsidRDefault="00EC6485" w:rsidP="00447E70">
      <w:pPr>
        <w:spacing w:line="360" w:lineRule="auto"/>
        <w:jc w:val="both"/>
        <w:rPr>
          <w:rFonts w:ascii="Arial" w:hAnsi="Arial" w:cs="Arial"/>
          <w:b/>
          <w:sz w:val="24"/>
          <w:szCs w:val="24"/>
        </w:rPr>
      </w:pPr>
    </w:p>
    <w:p w:rsidR="00447E70" w:rsidRPr="007E564F" w:rsidRDefault="00625965" w:rsidP="00447E70">
      <w:pPr>
        <w:spacing w:line="360" w:lineRule="auto"/>
        <w:jc w:val="both"/>
        <w:rPr>
          <w:rFonts w:ascii="Arial" w:hAnsi="Arial" w:cs="Arial"/>
          <w:sz w:val="24"/>
          <w:szCs w:val="24"/>
        </w:rPr>
      </w:pPr>
      <w:r w:rsidRPr="004E1C3E">
        <w:rPr>
          <w:rFonts w:ascii="Arial" w:hAnsi="Arial" w:cs="Arial"/>
          <w:b/>
          <w:sz w:val="24"/>
          <w:szCs w:val="24"/>
        </w:rPr>
        <w:t>Artículo 11</w:t>
      </w:r>
      <w:r w:rsidR="00447E70" w:rsidRPr="004E1C3E">
        <w:rPr>
          <w:rFonts w:ascii="Arial" w:hAnsi="Arial" w:cs="Arial"/>
          <w:b/>
          <w:sz w:val="24"/>
          <w:szCs w:val="24"/>
        </w:rPr>
        <w:t>.</w:t>
      </w:r>
      <w:r w:rsidR="00447E70">
        <w:rPr>
          <w:rFonts w:ascii="Arial" w:hAnsi="Arial" w:cs="Arial"/>
          <w:sz w:val="24"/>
          <w:szCs w:val="24"/>
        </w:rPr>
        <w:t xml:space="preserve"> El sostenimiento de MORENA será fundamentalmente a través de la aportación de sus </w:t>
      </w:r>
      <w:r w:rsidR="00447E70" w:rsidRPr="00AB2E26">
        <w:rPr>
          <w:rFonts w:ascii="Arial" w:hAnsi="Arial" w:cs="Arial"/>
          <w:sz w:val="24"/>
          <w:szCs w:val="24"/>
        </w:rPr>
        <w:t>simpatizantes y militantes</w:t>
      </w:r>
      <w:r w:rsidR="00C66F3E">
        <w:rPr>
          <w:rFonts w:ascii="Arial" w:hAnsi="Arial" w:cs="Arial"/>
          <w:sz w:val="24"/>
          <w:szCs w:val="24"/>
        </w:rPr>
        <w:t>.</w:t>
      </w:r>
    </w:p>
    <w:p w:rsidR="00447E70" w:rsidRDefault="00447E70" w:rsidP="00447E70">
      <w:pPr>
        <w:spacing w:line="360" w:lineRule="auto"/>
        <w:jc w:val="both"/>
        <w:rPr>
          <w:rFonts w:ascii="Arial" w:hAnsi="Arial" w:cs="Arial"/>
          <w:sz w:val="24"/>
          <w:szCs w:val="24"/>
        </w:rPr>
      </w:pPr>
      <w:r>
        <w:rPr>
          <w:rFonts w:ascii="Arial" w:hAnsi="Arial" w:cs="Arial"/>
          <w:sz w:val="24"/>
          <w:szCs w:val="24"/>
        </w:rPr>
        <w:t>Las aportaciones de la militancia se hará</w:t>
      </w:r>
      <w:r w:rsidR="004E1C3E">
        <w:rPr>
          <w:rFonts w:ascii="Arial" w:hAnsi="Arial" w:cs="Arial"/>
          <w:sz w:val="24"/>
          <w:szCs w:val="24"/>
        </w:rPr>
        <w:t>n</w:t>
      </w:r>
      <w:r>
        <w:rPr>
          <w:rFonts w:ascii="Arial" w:hAnsi="Arial" w:cs="Arial"/>
          <w:sz w:val="24"/>
          <w:szCs w:val="24"/>
        </w:rPr>
        <w:t xml:space="preserve"> en los términos siguientes:</w:t>
      </w:r>
    </w:p>
    <w:p w:rsidR="00447E70" w:rsidRPr="0075317E" w:rsidRDefault="00447E70" w:rsidP="00447E70">
      <w:pPr>
        <w:pStyle w:val="Prrafodelista"/>
        <w:numPr>
          <w:ilvl w:val="0"/>
          <w:numId w:val="2"/>
        </w:numPr>
        <w:spacing w:line="360" w:lineRule="auto"/>
        <w:jc w:val="both"/>
        <w:rPr>
          <w:rFonts w:ascii="Arial" w:hAnsi="Arial" w:cs="Arial"/>
          <w:sz w:val="24"/>
          <w:szCs w:val="24"/>
        </w:rPr>
      </w:pPr>
      <w:r>
        <w:rPr>
          <w:rFonts w:ascii="Arial" w:hAnsi="Arial" w:cs="Arial"/>
          <w:sz w:val="24"/>
          <w:szCs w:val="24"/>
        </w:rPr>
        <w:t>Cuota ordinaria, la cual consistirá en un</w:t>
      </w:r>
      <w:r w:rsidRPr="00E17463">
        <w:rPr>
          <w:rFonts w:ascii="Arial" w:hAnsi="Arial" w:cs="Arial"/>
          <w:sz w:val="24"/>
          <w:szCs w:val="24"/>
        </w:rPr>
        <w:t xml:space="preserve"> peso diario</w:t>
      </w:r>
      <w:r>
        <w:rPr>
          <w:rFonts w:ascii="Arial" w:hAnsi="Arial" w:cs="Arial"/>
          <w:sz w:val="24"/>
          <w:szCs w:val="24"/>
        </w:rPr>
        <w:t xml:space="preserve"> que podrá ser depositado </w:t>
      </w:r>
      <w:r w:rsidRPr="00E17463">
        <w:rPr>
          <w:rFonts w:ascii="Arial" w:hAnsi="Arial" w:cs="Arial"/>
          <w:sz w:val="24"/>
          <w:szCs w:val="24"/>
        </w:rPr>
        <w:t xml:space="preserve"> </w:t>
      </w:r>
      <w:r w:rsidRPr="0075317E">
        <w:rPr>
          <w:rFonts w:ascii="Arial" w:hAnsi="Arial" w:cs="Arial"/>
          <w:sz w:val="24"/>
          <w:szCs w:val="24"/>
        </w:rPr>
        <w:t>mensual, trimestral, semestral o anualmente por el militante a la cuenta bancaria del Partido y entregar la ficha de depósito origin</w:t>
      </w:r>
      <w:r w:rsidR="00482429" w:rsidRPr="0075317E">
        <w:rPr>
          <w:rFonts w:ascii="Arial" w:hAnsi="Arial" w:cs="Arial"/>
          <w:sz w:val="24"/>
          <w:szCs w:val="24"/>
        </w:rPr>
        <w:t>al en la Secretarí</w:t>
      </w:r>
      <w:r w:rsidRPr="0075317E">
        <w:rPr>
          <w:rFonts w:ascii="Arial" w:hAnsi="Arial" w:cs="Arial"/>
          <w:sz w:val="24"/>
          <w:szCs w:val="24"/>
        </w:rPr>
        <w:t xml:space="preserve">a, </w:t>
      </w:r>
      <w:r w:rsidR="005369DD" w:rsidRPr="0075317E">
        <w:rPr>
          <w:rFonts w:ascii="Arial" w:hAnsi="Arial" w:cs="Arial"/>
          <w:sz w:val="24"/>
          <w:szCs w:val="24"/>
        </w:rPr>
        <w:t xml:space="preserve">en la Secretaría Estatal o Municipal, según corresponda, </w:t>
      </w:r>
      <w:r w:rsidRPr="0075317E">
        <w:rPr>
          <w:rFonts w:ascii="Arial" w:hAnsi="Arial" w:cs="Arial"/>
          <w:sz w:val="24"/>
          <w:szCs w:val="24"/>
        </w:rPr>
        <w:t xml:space="preserve">para lo cual </w:t>
      </w:r>
      <w:r w:rsidR="005369DD" w:rsidRPr="0075317E">
        <w:rPr>
          <w:rFonts w:ascii="Arial" w:hAnsi="Arial" w:cs="Arial"/>
          <w:sz w:val="24"/>
          <w:szCs w:val="24"/>
        </w:rPr>
        <w:t>se</w:t>
      </w:r>
      <w:r w:rsidRPr="0075317E">
        <w:rPr>
          <w:rFonts w:ascii="Arial" w:hAnsi="Arial" w:cs="Arial"/>
          <w:sz w:val="24"/>
          <w:szCs w:val="24"/>
        </w:rPr>
        <w:t xml:space="preserve"> entregará el respectivo recibo foliado.</w:t>
      </w:r>
    </w:p>
    <w:p w:rsidR="00623B9C" w:rsidRDefault="00623B9C" w:rsidP="00623B9C">
      <w:pPr>
        <w:pStyle w:val="Prrafodelista"/>
        <w:spacing w:line="360" w:lineRule="auto"/>
        <w:jc w:val="both"/>
        <w:rPr>
          <w:rFonts w:ascii="Arial" w:hAnsi="Arial" w:cs="Arial"/>
          <w:sz w:val="24"/>
          <w:szCs w:val="24"/>
        </w:rPr>
      </w:pPr>
      <w:r w:rsidRPr="0075317E">
        <w:rPr>
          <w:rFonts w:ascii="Arial" w:hAnsi="Arial" w:cs="Arial"/>
          <w:sz w:val="24"/>
          <w:szCs w:val="24"/>
        </w:rPr>
        <w:t>Será requisito estar al corriente en el pago de esta cuota para el otorgamiento del registro como candidato de MORENA.</w:t>
      </w:r>
    </w:p>
    <w:p w:rsidR="00447E70" w:rsidRDefault="00447E70" w:rsidP="00447E70">
      <w:pPr>
        <w:pStyle w:val="Prrafodelista"/>
        <w:numPr>
          <w:ilvl w:val="0"/>
          <w:numId w:val="2"/>
        </w:numPr>
        <w:spacing w:line="360" w:lineRule="auto"/>
        <w:jc w:val="both"/>
        <w:rPr>
          <w:rFonts w:ascii="Arial" w:hAnsi="Arial" w:cs="Arial"/>
          <w:sz w:val="24"/>
          <w:szCs w:val="24"/>
        </w:rPr>
      </w:pPr>
      <w:r w:rsidRPr="007E564F">
        <w:rPr>
          <w:rFonts w:ascii="Arial" w:hAnsi="Arial" w:cs="Arial"/>
          <w:sz w:val="24"/>
          <w:szCs w:val="24"/>
        </w:rPr>
        <w:t xml:space="preserve">Cuota extraordinaria, que corresponderá cubrir a quien ocupe un cargo de elección popular con la representación de MORENA, equivalente al cincuenta por ciento de sus percepciones totales netas, que obtenga en el ejercicio de la función para la que fue electo. Dicha cuota incluirá salarios, aguinaldo, bonos, prestaciones y cualquier otra remuneración que perciba el servidor público por el desempeño del cargo, la cual se comprometerá a cubrir en el momento del registro de la candidatura al cargo de elección popular, para empezar a cubrirla al inicio del cargo. </w:t>
      </w:r>
    </w:p>
    <w:p w:rsidR="00454F6E" w:rsidRDefault="00454F6E" w:rsidP="00454F6E">
      <w:pPr>
        <w:pStyle w:val="Prrafodelista"/>
        <w:spacing w:line="360" w:lineRule="auto"/>
        <w:jc w:val="both"/>
        <w:rPr>
          <w:rFonts w:ascii="Arial" w:hAnsi="Arial" w:cs="Arial"/>
          <w:sz w:val="24"/>
          <w:szCs w:val="24"/>
        </w:rPr>
      </w:pPr>
    </w:p>
    <w:p w:rsidR="00447E70" w:rsidRDefault="00454F6E" w:rsidP="00454F6E">
      <w:pPr>
        <w:spacing w:line="360" w:lineRule="auto"/>
        <w:jc w:val="both"/>
        <w:rPr>
          <w:rFonts w:ascii="Arial" w:hAnsi="Arial" w:cs="Arial"/>
          <w:sz w:val="24"/>
          <w:szCs w:val="24"/>
        </w:rPr>
      </w:pPr>
      <w:r w:rsidRPr="00454F6E">
        <w:rPr>
          <w:rFonts w:ascii="Arial" w:hAnsi="Arial" w:cs="Arial"/>
          <w:b/>
          <w:sz w:val="24"/>
          <w:szCs w:val="24"/>
        </w:rPr>
        <w:t>Artículo 12.</w:t>
      </w:r>
      <w:r w:rsidRPr="00454F6E">
        <w:rPr>
          <w:rFonts w:ascii="Arial" w:hAnsi="Arial" w:cs="Arial"/>
          <w:sz w:val="24"/>
          <w:szCs w:val="24"/>
        </w:rPr>
        <w:t xml:space="preserve"> </w:t>
      </w:r>
      <w:r w:rsidR="00447E70" w:rsidRPr="00454F6E">
        <w:rPr>
          <w:rFonts w:ascii="Arial" w:hAnsi="Arial" w:cs="Arial"/>
          <w:sz w:val="24"/>
          <w:szCs w:val="24"/>
        </w:rPr>
        <w:t>Las aportaciones que realicen los simpatizantes deberán observar lo</w:t>
      </w:r>
      <w:r w:rsidR="001F332B">
        <w:rPr>
          <w:rFonts w:ascii="Arial" w:hAnsi="Arial" w:cs="Arial"/>
          <w:sz w:val="24"/>
          <w:szCs w:val="24"/>
        </w:rPr>
        <w:t>s límites</w:t>
      </w:r>
      <w:r w:rsidR="00447E70" w:rsidRPr="00454F6E">
        <w:rPr>
          <w:rFonts w:ascii="Arial" w:hAnsi="Arial" w:cs="Arial"/>
          <w:sz w:val="24"/>
          <w:szCs w:val="24"/>
        </w:rPr>
        <w:t xml:space="preserve"> señalado</w:t>
      </w:r>
      <w:r w:rsidR="001F332B">
        <w:rPr>
          <w:rFonts w:ascii="Arial" w:hAnsi="Arial" w:cs="Arial"/>
          <w:sz w:val="24"/>
          <w:szCs w:val="24"/>
        </w:rPr>
        <w:t>s</w:t>
      </w:r>
      <w:r w:rsidR="00447E70" w:rsidRPr="00454F6E">
        <w:rPr>
          <w:rFonts w:ascii="Arial" w:hAnsi="Arial" w:cs="Arial"/>
          <w:sz w:val="24"/>
          <w:szCs w:val="24"/>
        </w:rPr>
        <w:t xml:space="preserve"> en el artículo 56 de la Ley, para lo cual el Partido entregará el respectivo recibo foliado.</w:t>
      </w:r>
    </w:p>
    <w:p w:rsidR="001F332B" w:rsidRPr="0075317E" w:rsidRDefault="001F332B" w:rsidP="00454F6E">
      <w:pPr>
        <w:spacing w:line="360" w:lineRule="auto"/>
        <w:jc w:val="both"/>
        <w:rPr>
          <w:rFonts w:ascii="Arial" w:hAnsi="Arial" w:cs="Arial"/>
          <w:sz w:val="24"/>
          <w:szCs w:val="24"/>
        </w:rPr>
      </w:pPr>
      <w:r w:rsidRPr="0075317E">
        <w:rPr>
          <w:rFonts w:ascii="Arial" w:hAnsi="Arial" w:cs="Arial"/>
          <w:b/>
          <w:sz w:val="24"/>
          <w:szCs w:val="24"/>
        </w:rPr>
        <w:t xml:space="preserve">Artículo 13. </w:t>
      </w:r>
      <w:r w:rsidRPr="0075317E">
        <w:rPr>
          <w:rFonts w:ascii="Arial" w:hAnsi="Arial" w:cs="Arial"/>
          <w:sz w:val="24"/>
          <w:szCs w:val="24"/>
        </w:rPr>
        <w:t xml:space="preserve"> Las aportaciones o donativos en dinero o en especie que realicen los simpatizantes en forma libre y voluntaria </w:t>
      </w:r>
      <w:r w:rsidR="00893F37" w:rsidRPr="0075317E">
        <w:rPr>
          <w:rFonts w:ascii="Arial" w:hAnsi="Arial" w:cs="Arial"/>
          <w:sz w:val="24"/>
          <w:szCs w:val="24"/>
        </w:rPr>
        <w:t>deberán atender las previsiones a que se refiere el artículo 54 de la Ley.</w:t>
      </w:r>
    </w:p>
    <w:p w:rsidR="00E64D64" w:rsidRPr="001F332B" w:rsidRDefault="00E64D64" w:rsidP="00454F6E">
      <w:pPr>
        <w:spacing w:line="360" w:lineRule="auto"/>
        <w:jc w:val="both"/>
        <w:rPr>
          <w:rFonts w:ascii="Arial" w:hAnsi="Arial" w:cs="Arial"/>
          <w:sz w:val="24"/>
          <w:szCs w:val="24"/>
        </w:rPr>
      </w:pPr>
      <w:r w:rsidRPr="0075317E">
        <w:rPr>
          <w:rFonts w:ascii="Arial" w:hAnsi="Arial" w:cs="Arial"/>
          <w:b/>
          <w:sz w:val="24"/>
          <w:szCs w:val="24"/>
        </w:rPr>
        <w:t xml:space="preserve">Artículo 14. </w:t>
      </w:r>
      <w:r w:rsidRPr="0075317E">
        <w:rPr>
          <w:rFonts w:ascii="Arial" w:hAnsi="Arial" w:cs="Arial"/>
          <w:sz w:val="24"/>
          <w:szCs w:val="24"/>
        </w:rPr>
        <w:t>L</w:t>
      </w:r>
      <w:r w:rsidR="00E7748A" w:rsidRPr="0075317E">
        <w:rPr>
          <w:rFonts w:ascii="Arial" w:hAnsi="Arial" w:cs="Arial"/>
          <w:sz w:val="24"/>
          <w:szCs w:val="24"/>
        </w:rPr>
        <w:t>a participación en l</w:t>
      </w:r>
      <w:r w:rsidRPr="0075317E">
        <w:rPr>
          <w:rFonts w:ascii="Arial" w:hAnsi="Arial" w:cs="Arial"/>
          <w:sz w:val="24"/>
          <w:szCs w:val="24"/>
        </w:rPr>
        <w:t>as actividades de autofinanciamiento</w:t>
      </w:r>
      <w:r w:rsidR="00351C71" w:rsidRPr="0075317E">
        <w:rPr>
          <w:rFonts w:ascii="Arial" w:hAnsi="Arial" w:cs="Arial"/>
          <w:sz w:val="24"/>
          <w:szCs w:val="24"/>
        </w:rPr>
        <w:t xml:space="preserve"> que determinen los órganos directivos del partido</w:t>
      </w:r>
      <w:r w:rsidRPr="0075317E">
        <w:rPr>
          <w:rFonts w:ascii="Arial" w:hAnsi="Arial" w:cs="Arial"/>
          <w:sz w:val="24"/>
          <w:szCs w:val="24"/>
        </w:rPr>
        <w:t xml:space="preserve"> serán obligatorias</w:t>
      </w:r>
      <w:r w:rsidR="00623B9C" w:rsidRPr="0075317E">
        <w:rPr>
          <w:rFonts w:ascii="Arial" w:hAnsi="Arial" w:cs="Arial"/>
          <w:sz w:val="24"/>
          <w:szCs w:val="24"/>
        </w:rPr>
        <w:t xml:space="preserve"> para </w:t>
      </w:r>
      <w:r w:rsidR="00DC2051" w:rsidRPr="0075317E">
        <w:rPr>
          <w:rFonts w:ascii="Arial" w:hAnsi="Arial" w:cs="Arial"/>
          <w:sz w:val="24"/>
          <w:szCs w:val="24"/>
        </w:rPr>
        <w:t>todos los protagonistas del cambio verdadero y su promoción será obligatoria para las instancias señaladas en el artículo 2 del presente Reglamento, en el ámbito de su competencia.</w:t>
      </w:r>
      <w:r>
        <w:rPr>
          <w:rFonts w:ascii="Arial" w:hAnsi="Arial" w:cs="Arial"/>
          <w:sz w:val="24"/>
          <w:szCs w:val="24"/>
        </w:rPr>
        <w:t xml:space="preserve"> </w:t>
      </w:r>
    </w:p>
    <w:p w:rsidR="00574DF8" w:rsidRDefault="00625965" w:rsidP="002A78D5">
      <w:pPr>
        <w:spacing w:line="360" w:lineRule="auto"/>
        <w:jc w:val="both"/>
        <w:rPr>
          <w:rFonts w:ascii="Arial" w:hAnsi="Arial" w:cs="Arial"/>
          <w:sz w:val="24"/>
          <w:szCs w:val="24"/>
        </w:rPr>
      </w:pPr>
      <w:r w:rsidRPr="004E1C3E">
        <w:rPr>
          <w:rFonts w:ascii="Arial" w:hAnsi="Arial" w:cs="Arial"/>
          <w:b/>
          <w:sz w:val="24"/>
          <w:szCs w:val="24"/>
        </w:rPr>
        <w:t>Artículo 1</w:t>
      </w:r>
      <w:r w:rsidR="00623B9C">
        <w:rPr>
          <w:rFonts w:ascii="Arial" w:hAnsi="Arial" w:cs="Arial"/>
          <w:b/>
          <w:sz w:val="24"/>
          <w:szCs w:val="24"/>
        </w:rPr>
        <w:t>5</w:t>
      </w:r>
      <w:r w:rsidR="001F1030" w:rsidRPr="004E1C3E">
        <w:rPr>
          <w:rFonts w:ascii="Arial" w:hAnsi="Arial" w:cs="Arial"/>
          <w:b/>
          <w:sz w:val="24"/>
          <w:szCs w:val="24"/>
        </w:rPr>
        <w:t>.</w:t>
      </w:r>
      <w:r w:rsidR="00321AC9" w:rsidRPr="004E1C3E">
        <w:rPr>
          <w:rFonts w:ascii="Arial" w:hAnsi="Arial" w:cs="Arial"/>
          <w:sz w:val="24"/>
          <w:szCs w:val="24"/>
        </w:rPr>
        <w:t xml:space="preserve"> </w:t>
      </w:r>
      <w:r w:rsidR="002A78D5">
        <w:rPr>
          <w:rFonts w:ascii="Arial" w:hAnsi="Arial" w:cs="Arial"/>
          <w:sz w:val="24"/>
          <w:szCs w:val="24"/>
        </w:rPr>
        <w:t>Todo recurso económico</w:t>
      </w:r>
      <w:r w:rsidR="00633E2A">
        <w:rPr>
          <w:rFonts w:ascii="Arial" w:hAnsi="Arial" w:cs="Arial"/>
          <w:sz w:val="24"/>
          <w:szCs w:val="24"/>
        </w:rPr>
        <w:t xml:space="preserve"> que reciba </w:t>
      </w:r>
      <w:r w:rsidR="004E1C3E">
        <w:rPr>
          <w:rFonts w:ascii="Arial" w:hAnsi="Arial" w:cs="Arial"/>
          <w:sz w:val="24"/>
          <w:szCs w:val="24"/>
        </w:rPr>
        <w:t>MORENA</w:t>
      </w:r>
      <w:r w:rsidR="009D6236">
        <w:rPr>
          <w:rFonts w:ascii="Arial" w:hAnsi="Arial" w:cs="Arial"/>
          <w:sz w:val="24"/>
          <w:szCs w:val="24"/>
        </w:rPr>
        <w:t xml:space="preserve"> como prerrogativas de acuerdo con</w:t>
      </w:r>
      <w:r w:rsidR="001B6138">
        <w:rPr>
          <w:rFonts w:ascii="Arial" w:hAnsi="Arial" w:cs="Arial"/>
          <w:sz w:val="24"/>
          <w:szCs w:val="24"/>
        </w:rPr>
        <w:t xml:space="preserve"> la Ley</w:t>
      </w:r>
      <w:r w:rsidR="00E7748A">
        <w:rPr>
          <w:rFonts w:ascii="Arial" w:hAnsi="Arial" w:cs="Arial"/>
          <w:sz w:val="24"/>
          <w:szCs w:val="24"/>
        </w:rPr>
        <w:t xml:space="preserve"> y las que recaude </w:t>
      </w:r>
      <w:r w:rsidR="00736106">
        <w:rPr>
          <w:rFonts w:ascii="Arial" w:hAnsi="Arial" w:cs="Arial"/>
          <w:sz w:val="24"/>
          <w:szCs w:val="24"/>
        </w:rPr>
        <w:t>en efectivo</w:t>
      </w:r>
      <w:r w:rsidR="00633E2A">
        <w:rPr>
          <w:rFonts w:ascii="Arial" w:hAnsi="Arial" w:cs="Arial"/>
          <w:sz w:val="24"/>
          <w:szCs w:val="24"/>
        </w:rPr>
        <w:t xml:space="preserve"> o</w:t>
      </w:r>
      <w:r w:rsidR="00736106">
        <w:rPr>
          <w:rFonts w:ascii="Arial" w:hAnsi="Arial" w:cs="Arial"/>
          <w:sz w:val="24"/>
          <w:szCs w:val="24"/>
        </w:rPr>
        <w:t xml:space="preserve"> en especie</w:t>
      </w:r>
      <w:r w:rsidR="00560D10">
        <w:rPr>
          <w:rFonts w:ascii="Arial" w:hAnsi="Arial" w:cs="Arial"/>
          <w:sz w:val="24"/>
          <w:szCs w:val="24"/>
        </w:rPr>
        <w:t xml:space="preserve"> </w:t>
      </w:r>
      <w:r w:rsidR="00E7748A">
        <w:rPr>
          <w:rFonts w:ascii="Arial" w:hAnsi="Arial" w:cs="Arial"/>
          <w:sz w:val="24"/>
          <w:szCs w:val="24"/>
        </w:rPr>
        <w:t>por parte de sus militantes y simpatizantes y las que se obtengan por las actividades permitidas por las disposiciones vigentes</w:t>
      </w:r>
      <w:r w:rsidR="00736106">
        <w:rPr>
          <w:rFonts w:ascii="Arial" w:hAnsi="Arial" w:cs="Arial"/>
          <w:sz w:val="24"/>
          <w:szCs w:val="24"/>
        </w:rPr>
        <w:t xml:space="preserve">, </w:t>
      </w:r>
      <w:r w:rsidR="002A78D5">
        <w:rPr>
          <w:rFonts w:ascii="Arial" w:hAnsi="Arial" w:cs="Arial"/>
          <w:sz w:val="24"/>
          <w:szCs w:val="24"/>
        </w:rPr>
        <w:t>debe</w:t>
      </w:r>
      <w:r w:rsidR="00321AC9">
        <w:rPr>
          <w:rFonts w:ascii="Arial" w:hAnsi="Arial" w:cs="Arial"/>
          <w:sz w:val="24"/>
          <w:szCs w:val="24"/>
        </w:rPr>
        <w:t>rá</w:t>
      </w:r>
      <w:r w:rsidR="002A78D5">
        <w:rPr>
          <w:rFonts w:ascii="Arial" w:hAnsi="Arial" w:cs="Arial"/>
          <w:sz w:val="24"/>
          <w:szCs w:val="24"/>
        </w:rPr>
        <w:t xml:space="preserve"> ser </w:t>
      </w:r>
      <w:r w:rsidR="00CD2211">
        <w:rPr>
          <w:rFonts w:ascii="Arial" w:hAnsi="Arial" w:cs="Arial"/>
          <w:sz w:val="24"/>
          <w:szCs w:val="24"/>
        </w:rPr>
        <w:t>utilizado</w:t>
      </w:r>
      <w:r w:rsidR="002A78D5">
        <w:rPr>
          <w:rFonts w:ascii="Arial" w:hAnsi="Arial" w:cs="Arial"/>
          <w:sz w:val="24"/>
          <w:szCs w:val="24"/>
        </w:rPr>
        <w:t xml:space="preserve"> exclusivamente en apoyo a la realización del programa y plan de acción del Partido, preferentemente en actividades de organización, concientización y formación pol</w:t>
      </w:r>
      <w:r w:rsidR="00666490">
        <w:rPr>
          <w:rFonts w:ascii="Arial" w:hAnsi="Arial" w:cs="Arial"/>
          <w:sz w:val="24"/>
          <w:szCs w:val="24"/>
        </w:rPr>
        <w:t>ítica de sus integrantes.</w:t>
      </w:r>
      <w:r w:rsidR="00633E2A">
        <w:rPr>
          <w:rFonts w:ascii="Arial" w:hAnsi="Arial" w:cs="Arial"/>
          <w:sz w:val="24"/>
          <w:szCs w:val="24"/>
        </w:rPr>
        <w:t xml:space="preserve"> Por cada ingreso d</w:t>
      </w:r>
      <w:r w:rsidR="00981E87">
        <w:rPr>
          <w:rFonts w:ascii="Arial" w:hAnsi="Arial" w:cs="Arial"/>
          <w:sz w:val="24"/>
          <w:szCs w:val="24"/>
        </w:rPr>
        <w:t>eberá expedir r</w:t>
      </w:r>
      <w:r w:rsidR="00574DF8">
        <w:rPr>
          <w:rFonts w:ascii="Arial" w:hAnsi="Arial" w:cs="Arial"/>
          <w:sz w:val="24"/>
          <w:szCs w:val="24"/>
        </w:rPr>
        <w:t>ecibos por aportaciones de militantes</w:t>
      </w:r>
      <w:r w:rsidR="00981E87">
        <w:rPr>
          <w:rFonts w:ascii="Arial" w:hAnsi="Arial" w:cs="Arial"/>
          <w:sz w:val="24"/>
          <w:szCs w:val="24"/>
        </w:rPr>
        <w:t>, simp</w:t>
      </w:r>
      <w:r w:rsidR="004E773C">
        <w:rPr>
          <w:rFonts w:ascii="Arial" w:hAnsi="Arial" w:cs="Arial"/>
          <w:sz w:val="24"/>
          <w:szCs w:val="24"/>
        </w:rPr>
        <w:t>atizantes,</w:t>
      </w:r>
      <w:r w:rsidR="00574DF8">
        <w:rPr>
          <w:rFonts w:ascii="Arial" w:hAnsi="Arial" w:cs="Arial"/>
          <w:sz w:val="24"/>
          <w:szCs w:val="24"/>
        </w:rPr>
        <w:t xml:space="preserve"> en efectivo o en especie</w:t>
      </w:r>
      <w:r w:rsidR="004E773C">
        <w:rPr>
          <w:rFonts w:ascii="Arial" w:hAnsi="Arial" w:cs="Arial"/>
          <w:sz w:val="24"/>
          <w:szCs w:val="24"/>
        </w:rPr>
        <w:t>, o cualquier otra actividad de recaudación</w:t>
      </w:r>
      <w:r w:rsidR="00981E87">
        <w:rPr>
          <w:rFonts w:ascii="Arial" w:hAnsi="Arial" w:cs="Arial"/>
          <w:sz w:val="24"/>
          <w:szCs w:val="24"/>
        </w:rPr>
        <w:t>.</w:t>
      </w:r>
    </w:p>
    <w:p w:rsidR="006B5536" w:rsidRDefault="00B7273D" w:rsidP="002A78D5">
      <w:pPr>
        <w:spacing w:line="360" w:lineRule="auto"/>
        <w:jc w:val="both"/>
        <w:rPr>
          <w:rFonts w:ascii="Arial" w:hAnsi="Arial" w:cs="Arial"/>
          <w:sz w:val="24"/>
          <w:szCs w:val="24"/>
        </w:rPr>
      </w:pPr>
      <w:r>
        <w:rPr>
          <w:rFonts w:ascii="Arial" w:hAnsi="Arial" w:cs="Arial"/>
          <w:sz w:val="24"/>
          <w:szCs w:val="24"/>
        </w:rPr>
        <w:t>En caso</w:t>
      </w:r>
      <w:r w:rsidR="006B5536" w:rsidRPr="006B5536">
        <w:rPr>
          <w:rFonts w:ascii="Arial" w:hAnsi="Arial" w:cs="Arial"/>
          <w:sz w:val="24"/>
          <w:szCs w:val="24"/>
        </w:rPr>
        <w:t xml:space="preserve"> </w:t>
      </w:r>
      <w:r>
        <w:rPr>
          <w:rFonts w:ascii="Arial" w:hAnsi="Arial" w:cs="Arial"/>
          <w:sz w:val="24"/>
          <w:szCs w:val="24"/>
        </w:rPr>
        <w:t>d</w:t>
      </w:r>
      <w:r w:rsidR="006B5536" w:rsidRPr="006B5536">
        <w:rPr>
          <w:rFonts w:ascii="Arial" w:hAnsi="Arial" w:cs="Arial"/>
          <w:sz w:val="24"/>
          <w:szCs w:val="24"/>
        </w:rPr>
        <w:t xml:space="preserve">e que </w:t>
      </w:r>
      <w:r>
        <w:rPr>
          <w:rFonts w:ascii="Arial" w:hAnsi="Arial" w:cs="Arial"/>
          <w:sz w:val="24"/>
          <w:szCs w:val="24"/>
        </w:rPr>
        <w:t>la</w:t>
      </w:r>
      <w:r w:rsidR="006B5536" w:rsidRPr="006B5536">
        <w:rPr>
          <w:rFonts w:ascii="Arial" w:hAnsi="Arial" w:cs="Arial"/>
          <w:sz w:val="24"/>
          <w:szCs w:val="24"/>
        </w:rPr>
        <w:t xml:space="preserve"> aportaci</w:t>
      </w:r>
      <w:r>
        <w:rPr>
          <w:rFonts w:ascii="Arial" w:hAnsi="Arial" w:cs="Arial"/>
          <w:sz w:val="24"/>
          <w:szCs w:val="24"/>
        </w:rPr>
        <w:t xml:space="preserve">ón </w:t>
      </w:r>
      <w:r w:rsidR="006B5536" w:rsidRPr="006B5536">
        <w:rPr>
          <w:rFonts w:ascii="Arial" w:hAnsi="Arial" w:cs="Arial"/>
          <w:sz w:val="24"/>
          <w:szCs w:val="24"/>
        </w:rPr>
        <w:t xml:space="preserve">se realice con cheque o transferencia, la cuenta de origen deberá estar a nombre del aportante. </w:t>
      </w:r>
    </w:p>
    <w:p w:rsidR="001B6138" w:rsidRDefault="001B6138" w:rsidP="001B6138">
      <w:pPr>
        <w:spacing w:line="360" w:lineRule="auto"/>
        <w:jc w:val="center"/>
        <w:rPr>
          <w:rFonts w:ascii="Arial" w:hAnsi="Arial" w:cs="Arial"/>
          <w:b/>
          <w:sz w:val="24"/>
          <w:szCs w:val="24"/>
        </w:rPr>
      </w:pPr>
    </w:p>
    <w:p w:rsidR="008608C4" w:rsidRDefault="008608C4" w:rsidP="001B6138">
      <w:pPr>
        <w:spacing w:line="360" w:lineRule="auto"/>
        <w:jc w:val="center"/>
        <w:rPr>
          <w:rFonts w:ascii="Arial" w:hAnsi="Arial" w:cs="Arial"/>
          <w:b/>
          <w:sz w:val="24"/>
          <w:szCs w:val="24"/>
        </w:rPr>
      </w:pPr>
    </w:p>
    <w:p w:rsidR="008608C4" w:rsidRDefault="008608C4" w:rsidP="001B6138">
      <w:pPr>
        <w:spacing w:line="360" w:lineRule="auto"/>
        <w:jc w:val="center"/>
        <w:rPr>
          <w:rFonts w:ascii="Arial" w:hAnsi="Arial" w:cs="Arial"/>
          <w:b/>
          <w:sz w:val="24"/>
          <w:szCs w:val="24"/>
        </w:rPr>
      </w:pPr>
    </w:p>
    <w:p w:rsidR="008608C4" w:rsidRDefault="008608C4" w:rsidP="001B6138">
      <w:pPr>
        <w:spacing w:line="360" w:lineRule="auto"/>
        <w:jc w:val="center"/>
        <w:rPr>
          <w:rFonts w:ascii="Arial" w:hAnsi="Arial" w:cs="Arial"/>
          <w:b/>
          <w:sz w:val="24"/>
          <w:szCs w:val="24"/>
        </w:rPr>
      </w:pPr>
    </w:p>
    <w:p w:rsidR="001B6138" w:rsidRPr="008526AB" w:rsidRDefault="00D36643" w:rsidP="000417E2">
      <w:pPr>
        <w:spacing w:after="0" w:line="240" w:lineRule="auto"/>
        <w:jc w:val="center"/>
        <w:rPr>
          <w:rFonts w:ascii="Arial" w:hAnsi="Arial" w:cs="Arial"/>
          <w:b/>
          <w:sz w:val="24"/>
          <w:szCs w:val="24"/>
        </w:rPr>
      </w:pPr>
      <w:r w:rsidRPr="008526AB">
        <w:rPr>
          <w:rFonts w:ascii="Arial" w:hAnsi="Arial" w:cs="Arial"/>
          <w:b/>
          <w:sz w:val="24"/>
          <w:szCs w:val="24"/>
        </w:rPr>
        <w:lastRenderedPageBreak/>
        <w:t>CAPÍTULO SEX</w:t>
      </w:r>
      <w:r w:rsidR="00B1283D" w:rsidRPr="008526AB">
        <w:rPr>
          <w:rFonts w:ascii="Arial" w:hAnsi="Arial" w:cs="Arial"/>
          <w:b/>
          <w:sz w:val="24"/>
          <w:szCs w:val="24"/>
        </w:rPr>
        <w:t>TO</w:t>
      </w:r>
    </w:p>
    <w:p w:rsidR="00321AC9" w:rsidRPr="008526AB" w:rsidRDefault="001B6138" w:rsidP="000417E2">
      <w:pPr>
        <w:spacing w:after="0" w:line="240" w:lineRule="auto"/>
        <w:jc w:val="center"/>
        <w:rPr>
          <w:rFonts w:ascii="Arial" w:hAnsi="Arial" w:cs="Arial"/>
          <w:b/>
          <w:sz w:val="24"/>
          <w:szCs w:val="24"/>
        </w:rPr>
      </w:pPr>
      <w:r w:rsidRPr="008526AB">
        <w:rPr>
          <w:rFonts w:ascii="Arial" w:hAnsi="Arial" w:cs="Arial"/>
          <w:b/>
          <w:sz w:val="24"/>
          <w:szCs w:val="24"/>
        </w:rPr>
        <w:t xml:space="preserve">De las </w:t>
      </w:r>
      <w:r w:rsidR="00321AC9" w:rsidRPr="008526AB">
        <w:rPr>
          <w:rFonts w:ascii="Arial" w:hAnsi="Arial" w:cs="Arial"/>
          <w:b/>
          <w:sz w:val="24"/>
          <w:szCs w:val="24"/>
        </w:rPr>
        <w:t>Transferencias.</w:t>
      </w:r>
    </w:p>
    <w:p w:rsidR="000417E2" w:rsidRDefault="000417E2" w:rsidP="00F84290">
      <w:pPr>
        <w:autoSpaceDE w:val="0"/>
        <w:autoSpaceDN w:val="0"/>
        <w:adjustRightInd w:val="0"/>
        <w:spacing w:after="0" w:line="360" w:lineRule="auto"/>
        <w:jc w:val="both"/>
        <w:rPr>
          <w:rFonts w:ascii="Arial" w:hAnsi="Arial" w:cs="Arial"/>
          <w:b/>
          <w:sz w:val="24"/>
          <w:szCs w:val="24"/>
        </w:rPr>
      </w:pPr>
    </w:p>
    <w:p w:rsidR="00F84290" w:rsidRDefault="00724A25" w:rsidP="00E7748A">
      <w:pPr>
        <w:autoSpaceDE w:val="0"/>
        <w:autoSpaceDN w:val="0"/>
        <w:adjustRightInd w:val="0"/>
        <w:spacing w:after="0" w:line="360" w:lineRule="auto"/>
        <w:jc w:val="both"/>
        <w:rPr>
          <w:rFonts w:ascii="Arial" w:hAnsi="Arial" w:cs="Arial"/>
          <w:sz w:val="24"/>
          <w:szCs w:val="24"/>
        </w:rPr>
      </w:pPr>
      <w:r w:rsidRPr="008526AB">
        <w:rPr>
          <w:rFonts w:ascii="Arial" w:hAnsi="Arial" w:cs="Arial"/>
          <w:b/>
          <w:sz w:val="24"/>
          <w:szCs w:val="24"/>
        </w:rPr>
        <w:t>A</w:t>
      </w:r>
      <w:r w:rsidR="001F1030" w:rsidRPr="008526AB">
        <w:rPr>
          <w:rFonts w:ascii="Arial" w:hAnsi="Arial" w:cs="Arial"/>
          <w:b/>
          <w:sz w:val="24"/>
          <w:szCs w:val="24"/>
        </w:rPr>
        <w:t xml:space="preserve">rtículo </w:t>
      </w:r>
      <w:r w:rsidR="00625965" w:rsidRPr="008526AB">
        <w:rPr>
          <w:rFonts w:ascii="Arial" w:hAnsi="Arial" w:cs="Arial"/>
          <w:b/>
          <w:sz w:val="24"/>
          <w:szCs w:val="24"/>
        </w:rPr>
        <w:t>1</w:t>
      </w:r>
      <w:r w:rsidR="00623B9C">
        <w:rPr>
          <w:rFonts w:ascii="Arial" w:hAnsi="Arial" w:cs="Arial"/>
          <w:b/>
          <w:sz w:val="24"/>
          <w:szCs w:val="24"/>
        </w:rPr>
        <w:t>6</w:t>
      </w:r>
      <w:r w:rsidRPr="008526AB">
        <w:rPr>
          <w:rFonts w:ascii="Arial" w:hAnsi="Arial" w:cs="Arial"/>
          <w:b/>
          <w:sz w:val="24"/>
          <w:szCs w:val="24"/>
        </w:rPr>
        <w:t>.</w:t>
      </w:r>
      <w:r w:rsidRPr="008526AB">
        <w:rPr>
          <w:rFonts w:ascii="Arial" w:hAnsi="Arial" w:cs="Arial"/>
          <w:sz w:val="24"/>
          <w:szCs w:val="24"/>
        </w:rPr>
        <w:t xml:space="preserve"> </w:t>
      </w:r>
      <w:r w:rsidR="00321AC9" w:rsidRPr="008526AB">
        <w:rPr>
          <w:rFonts w:ascii="Arial" w:hAnsi="Arial" w:cs="Arial"/>
          <w:sz w:val="24"/>
          <w:szCs w:val="24"/>
        </w:rPr>
        <w:t>L</w:t>
      </w:r>
      <w:r w:rsidR="000779AE" w:rsidRPr="008526AB">
        <w:rPr>
          <w:rFonts w:ascii="Arial" w:hAnsi="Arial" w:cs="Arial"/>
          <w:sz w:val="24"/>
          <w:szCs w:val="24"/>
        </w:rPr>
        <w:t xml:space="preserve">os recursos que el CEN </w:t>
      </w:r>
      <w:r w:rsidR="00321AC9" w:rsidRPr="008526AB">
        <w:rPr>
          <w:rFonts w:ascii="Arial" w:hAnsi="Arial" w:cs="Arial"/>
          <w:sz w:val="24"/>
          <w:szCs w:val="24"/>
        </w:rPr>
        <w:t>transf</w:t>
      </w:r>
      <w:r w:rsidR="000779AE" w:rsidRPr="008526AB">
        <w:rPr>
          <w:rFonts w:ascii="Arial" w:hAnsi="Arial" w:cs="Arial"/>
          <w:sz w:val="24"/>
          <w:szCs w:val="24"/>
        </w:rPr>
        <w:t>iera a cada CEE será</w:t>
      </w:r>
      <w:r w:rsidR="00B379F9" w:rsidRPr="008526AB">
        <w:rPr>
          <w:rFonts w:ascii="Arial" w:hAnsi="Arial" w:cs="Arial"/>
          <w:sz w:val="24"/>
          <w:szCs w:val="24"/>
        </w:rPr>
        <w:t>n</w:t>
      </w:r>
      <w:r w:rsidR="000779AE" w:rsidRPr="008526AB">
        <w:rPr>
          <w:rFonts w:ascii="Arial" w:hAnsi="Arial" w:cs="Arial"/>
          <w:sz w:val="24"/>
          <w:szCs w:val="24"/>
        </w:rPr>
        <w:t xml:space="preserve"> depositado</w:t>
      </w:r>
      <w:r w:rsidR="00B379F9" w:rsidRPr="008526AB">
        <w:rPr>
          <w:rFonts w:ascii="Arial" w:hAnsi="Arial" w:cs="Arial"/>
          <w:sz w:val="24"/>
          <w:szCs w:val="24"/>
        </w:rPr>
        <w:t>s</w:t>
      </w:r>
      <w:r w:rsidR="000779AE" w:rsidRPr="008526AB">
        <w:rPr>
          <w:rFonts w:ascii="Arial" w:hAnsi="Arial" w:cs="Arial"/>
          <w:sz w:val="24"/>
          <w:szCs w:val="24"/>
        </w:rPr>
        <w:t xml:space="preserve"> </w:t>
      </w:r>
      <w:r w:rsidR="00B379F9" w:rsidRPr="008526AB">
        <w:rPr>
          <w:rFonts w:ascii="Arial" w:hAnsi="Arial" w:cs="Arial"/>
          <w:sz w:val="24"/>
          <w:szCs w:val="24"/>
        </w:rPr>
        <w:t>en la</w:t>
      </w:r>
      <w:r w:rsidR="000779AE" w:rsidRPr="008526AB">
        <w:rPr>
          <w:rFonts w:ascii="Arial" w:hAnsi="Arial" w:cs="Arial"/>
          <w:sz w:val="24"/>
          <w:szCs w:val="24"/>
        </w:rPr>
        <w:t xml:space="preserve"> cuenta bancaria a nombre del Partido</w:t>
      </w:r>
      <w:r w:rsidR="00B379F9" w:rsidRPr="008526AB">
        <w:rPr>
          <w:rFonts w:ascii="Arial" w:hAnsi="Arial" w:cs="Arial"/>
          <w:sz w:val="24"/>
          <w:szCs w:val="24"/>
        </w:rPr>
        <w:t>, la cual s</w:t>
      </w:r>
      <w:r w:rsidR="00F84290">
        <w:rPr>
          <w:rFonts w:ascii="Arial" w:hAnsi="Arial" w:cs="Arial"/>
          <w:sz w:val="24"/>
          <w:szCs w:val="24"/>
        </w:rPr>
        <w:t>e manejará mancomunadamente, de conformidad con las disposiciones vigentes</w:t>
      </w:r>
      <w:r w:rsidR="000E4DDB" w:rsidRPr="008526AB">
        <w:rPr>
          <w:rFonts w:ascii="Arial" w:hAnsi="Arial" w:cs="Arial"/>
          <w:sz w:val="24"/>
          <w:szCs w:val="24"/>
        </w:rPr>
        <w:t>.</w:t>
      </w:r>
    </w:p>
    <w:p w:rsidR="00031ED5" w:rsidRDefault="00031ED5" w:rsidP="00E7748A">
      <w:pPr>
        <w:autoSpaceDE w:val="0"/>
        <w:autoSpaceDN w:val="0"/>
        <w:adjustRightInd w:val="0"/>
        <w:spacing w:after="0" w:line="360" w:lineRule="auto"/>
        <w:jc w:val="both"/>
        <w:rPr>
          <w:rFonts w:ascii="Arial" w:hAnsi="Arial" w:cs="Arial"/>
          <w:b/>
          <w:sz w:val="24"/>
          <w:szCs w:val="24"/>
        </w:rPr>
      </w:pPr>
    </w:p>
    <w:p w:rsidR="00F84290" w:rsidRPr="009A4B2B" w:rsidRDefault="00F84290" w:rsidP="00E7748A">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Artículo 1</w:t>
      </w:r>
      <w:r w:rsidR="00623B9C">
        <w:rPr>
          <w:rFonts w:ascii="Arial" w:hAnsi="Arial" w:cs="Arial"/>
          <w:b/>
          <w:sz w:val="24"/>
          <w:szCs w:val="24"/>
        </w:rPr>
        <w:t>7</w:t>
      </w:r>
      <w:r w:rsidRPr="009A4B2B">
        <w:rPr>
          <w:rFonts w:ascii="Arial" w:hAnsi="Arial" w:cs="Arial"/>
          <w:b/>
          <w:sz w:val="24"/>
          <w:szCs w:val="24"/>
        </w:rPr>
        <w:t xml:space="preserve">. </w:t>
      </w:r>
      <w:r w:rsidRPr="009A4B2B">
        <w:rPr>
          <w:rFonts w:ascii="Arial" w:hAnsi="Arial" w:cs="Arial"/>
          <w:sz w:val="24"/>
          <w:szCs w:val="24"/>
        </w:rPr>
        <w:t xml:space="preserve">Cada </w:t>
      </w:r>
      <w:r>
        <w:rPr>
          <w:rFonts w:ascii="Arial" w:hAnsi="Arial" w:cs="Arial"/>
          <w:sz w:val="24"/>
          <w:szCs w:val="24"/>
        </w:rPr>
        <w:t xml:space="preserve">CEE tendrá la obligación de controlar el uso y destino de las transferencias que reciba del CEN.  </w:t>
      </w:r>
    </w:p>
    <w:p w:rsidR="00031ED5" w:rsidRDefault="00031ED5" w:rsidP="00E7748A">
      <w:pPr>
        <w:spacing w:after="0" w:line="360" w:lineRule="auto"/>
        <w:jc w:val="both"/>
        <w:rPr>
          <w:rFonts w:ascii="Arial" w:hAnsi="Arial" w:cs="Arial"/>
          <w:b/>
          <w:sz w:val="24"/>
          <w:szCs w:val="24"/>
        </w:rPr>
      </w:pPr>
    </w:p>
    <w:p w:rsidR="0038566C" w:rsidRPr="008526AB" w:rsidRDefault="00F84290" w:rsidP="00E7748A">
      <w:pPr>
        <w:spacing w:after="0" w:line="360" w:lineRule="auto"/>
        <w:jc w:val="both"/>
        <w:rPr>
          <w:rFonts w:ascii="Arial" w:hAnsi="Arial" w:cs="Arial"/>
          <w:sz w:val="24"/>
          <w:szCs w:val="24"/>
        </w:rPr>
      </w:pPr>
      <w:r>
        <w:rPr>
          <w:rFonts w:ascii="Arial" w:hAnsi="Arial" w:cs="Arial"/>
          <w:b/>
          <w:sz w:val="24"/>
          <w:szCs w:val="24"/>
        </w:rPr>
        <w:t>Artículo 1</w:t>
      </w:r>
      <w:r w:rsidR="00623B9C">
        <w:rPr>
          <w:rFonts w:ascii="Arial" w:hAnsi="Arial" w:cs="Arial"/>
          <w:b/>
          <w:sz w:val="24"/>
          <w:szCs w:val="24"/>
        </w:rPr>
        <w:t>8</w:t>
      </w:r>
      <w:r w:rsidR="0038566C" w:rsidRPr="008526AB">
        <w:rPr>
          <w:rFonts w:ascii="Arial" w:hAnsi="Arial" w:cs="Arial"/>
          <w:sz w:val="24"/>
          <w:szCs w:val="24"/>
        </w:rPr>
        <w:t xml:space="preserve">. Las transferencias electrónicas </w:t>
      </w:r>
      <w:r w:rsidR="00B7273D" w:rsidRPr="008526AB">
        <w:rPr>
          <w:rFonts w:ascii="Arial" w:hAnsi="Arial" w:cs="Arial"/>
          <w:sz w:val="24"/>
          <w:szCs w:val="24"/>
        </w:rPr>
        <w:t xml:space="preserve">que realice la Secretaría </w:t>
      </w:r>
      <w:r w:rsidR="00BF12C5">
        <w:rPr>
          <w:rFonts w:ascii="Arial" w:hAnsi="Arial" w:cs="Arial"/>
          <w:sz w:val="24"/>
          <w:szCs w:val="24"/>
        </w:rPr>
        <w:t xml:space="preserve">como pago </w:t>
      </w:r>
      <w:r w:rsidR="00BF12C5" w:rsidRPr="008526AB">
        <w:rPr>
          <w:rFonts w:ascii="Arial" w:hAnsi="Arial" w:cs="Arial"/>
          <w:sz w:val="24"/>
          <w:szCs w:val="24"/>
        </w:rPr>
        <w:t>por la prestación de</w:t>
      </w:r>
      <w:r w:rsidR="00BF12C5">
        <w:rPr>
          <w:rFonts w:ascii="Arial" w:hAnsi="Arial" w:cs="Arial"/>
          <w:sz w:val="24"/>
          <w:szCs w:val="24"/>
        </w:rPr>
        <w:t xml:space="preserve"> un</w:t>
      </w:r>
      <w:r w:rsidR="00BF12C5" w:rsidRPr="008526AB">
        <w:rPr>
          <w:rFonts w:ascii="Arial" w:hAnsi="Arial" w:cs="Arial"/>
          <w:sz w:val="24"/>
          <w:szCs w:val="24"/>
        </w:rPr>
        <w:t xml:space="preserve"> bien o servicio </w:t>
      </w:r>
      <w:r w:rsidR="0038566C" w:rsidRPr="008526AB">
        <w:rPr>
          <w:rFonts w:ascii="Arial" w:hAnsi="Arial" w:cs="Arial"/>
          <w:sz w:val="24"/>
          <w:szCs w:val="24"/>
        </w:rPr>
        <w:t xml:space="preserve">deberán </w:t>
      </w:r>
      <w:r w:rsidR="00BF12C5">
        <w:rPr>
          <w:rFonts w:ascii="Arial" w:hAnsi="Arial" w:cs="Arial"/>
          <w:sz w:val="24"/>
          <w:szCs w:val="24"/>
        </w:rPr>
        <w:t xml:space="preserve">estar respaldadas </w:t>
      </w:r>
      <w:r w:rsidR="00B7273D" w:rsidRPr="008526AB">
        <w:rPr>
          <w:rFonts w:ascii="Arial" w:hAnsi="Arial" w:cs="Arial"/>
          <w:sz w:val="24"/>
          <w:szCs w:val="24"/>
        </w:rPr>
        <w:t xml:space="preserve">con la documentación comprobatoria que soporte </w:t>
      </w:r>
      <w:r w:rsidR="006B5536" w:rsidRPr="008526AB">
        <w:rPr>
          <w:rFonts w:ascii="Arial" w:hAnsi="Arial" w:cs="Arial"/>
          <w:sz w:val="24"/>
          <w:szCs w:val="24"/>
        </w:rPr>
        <w:t>el</w:t>
      </w:r>
      <w:r w:rsidR="00BF12C5">
        <w:rPr>
          <w:rFonts w:ascii="Arial" w:hAnsi="Arial" w:cs="Arial"/>
          <w:sz w:val="24"/>
          <w:szCs w:val="24"/>
        </w:rPr>
        <w:t xml:space="preserve"> pago realizado, así como </w:t>
      </w:r>
      <w:r w:rsidR="00623B9C">
        <w:rPr>
          <w:rFonts w:ascii="Arial" w:hAnsi="Arial" w:cs="Arial"/>
          <w:sz w:val="24"/>
          <w:szCs w:val="24"/>
        </w:rPr>
        <w:t xml:space="preserve">con </w:t>
      </w:r>
      <w:r w:rsidR="00BF12C5">
        <w:rPr>
          <w:rFonts w:ascii="Arial" w:hAnsi="Arial" w:cs="Arial"/>
          <w:sz w:val="24"/>
          <w:szCs w:val="24"/>
        </w:rPr>
        <w:t>el comprobante impreso de la transferencia con el número de autorización o referencia emitida por la institución bancaria</w:t>
      </w:r>
      <w:r w:rsidR="00B7273D" w:rsidRPr="008526AB">
        <w:rPr>
          <w:rFonts w:ascii="Arial" w:hAnsi="Arial" w:cs="Arial"/>
          <w:sz w:val="24"/>
          <w:szCs w:val="24"/>
        </w:rPr>
        <w:t xml:space="preserve">. </w:t>
      </w:r>
    </w:p>
    <w:p w:rsidR="00031ED5" w:rsidRDefault="00031ED5" w:rsidP="008526AB">
      <w:pPr>
        <w:autoSpaceDE w:val="0"/>
        <w:autoSpaceDN w:val="0"/>
        <w:adjustRightInd w:val="0"/>
        <w:spacing w:after="0" w:line="360" w:lineRule="auto"/>
        <w:jc w:val="both"/>
        <w:rPr>
          <w:rFonts w:ascii="Arial" w:hAnsi="Arial" w:cs="Arial"/>
          <w:b/>
          <w:sz w:val="24"/>
          <w:szCs w:val="24"/>
        </w:rPr>
      </w:pPr>
    </w:p>
    <w:p w:rsidR="008526AB" w:rsidRDefault="00623B9C" w:rsidP="008526AB">
      <w:pPr>
        <w:autoSpaceDE w:val="0"/>
        <w:autoSpaceDN w:val="0"/>
        <w:adjustRightInd w:val="0"/>
        <w:spacing w:after="0" w:line="360" w:lineRule="auto"/>
        <w:jc w:val="both"/>
        <w:rPr>
          <w:rFonts w:ascii="Arial" w:hAnsi="Arial" w:cs="Arial"/>
          <w:sz w:val="24"/>
          <w:szCs w:val="24"/>
        </w:rPr>
      </w:pPr>
      <w:r w:rsidRPr="00031ED5">
        <w:rPr>
          <w:rFonts w:ascii="Arial" w:hAnsi="Arial" w:cs="Arial"/>
          <w:b/>
          <w:sz w:val="24"/>
          <w:szCs w:val="24"/>
        </w:rPr>
        <w:t>Artículo 19</w:t>
      </w:r>
      <w:r w:rsidR="00B7273D" w:rsidRPr="00031ED5">
        <w:rPr>
          <w:rFonts w:ascii="Arial" w:hAnsi="Arial" w:cs="Arial"/>
          <w:b/>
          <w:sz w:val="24"/>
          <w:szCs w:val="24"/>
        </w:rPr>
        <w:t xml:space="preserve">. </w:t>
      </w:r>
      <w:r w:rsidR="00B7273D" w:rsidRPr="00031ED5">
        <w:rPr>
          <w:rFonts w:ascii="Arial" w:hAnsi="Arial" w:cs="Arial"/>
          <w:sz w:val="24"/>
          <w:szCs w:val="24"/>
        </w:rPr>
        <w:t>Las aportaciones que reciba la Secretaría mediante transferencia electrónica de sus simpatizantes o militantes deberán identificar plenamente</w:t>
      </w:r>
      <w:r w:rsidR="008526AB" w:rsidRPr="00031ED5">
        <w:rPr>
          <w:rFonts w:ascii="Arial" w:hAnsi="Arial" w:cs="Arial"/>
          <w:sz w:val="24"/>
          <w:szCs w:val="24"/>
        </w:rPr>
        <w:t xml:space="preserve"> la cuenta de origen</w:t>
      </w:r>
      <w:r w:rsidRPr="00031ED5">
        <w:rPr>
          <w:rFonts w:ascii="Arial" w:hAnsi="Arial" w:cs="Arial"/>
          <w:sz w:val="24"/>
          <w:szCs w:val="24"/>
        </w:rPr>
        <w:t>, la cual deberá ser del aportante</w:t>
      </w:r>
      <w:r w:rsidR="008526AB" w:rsidRPr="00031ED5">
        <w:rPr>
          <w:rFonts w:ascii="Arial" w:hAnsi="Arial" w:cs="Arial"/>
          <w:sz w:val="24"/>
          <w:szCs w:val="24"/>
        </w:rPr>
        <w:t xml:space="preserve">. </w:t>
      </w:r>
      <w:r w:rsidR="009A4B2B" w:rsidRPr="00031ED5">
        <w:rPr>
          <w:rFonts w:ascii="Arial" w:hAnsi="Arial" w:cs="Arial"/>
          <w:sz w:val="24"/>
          <w:szCs w:val="24"/>
        </w:rPr>
        <w:t>En caso de que le sean transferidos recursos no identificados lo notificará a la Comisión de Fiscalización o a la UTF en el término de 5 días a que haya tenido conocimiento del ingreso.</w:t>
      </w:r>
    </w:p>
    <w:p w:rsidR="009A4B2B" w:rsidRDefault="009A4B2B" w:rsidP="008526AB">
      <w:pPr>
        <w:autoSpaceDE w:val="0"/>
        <w:autoSpaceDN w:val="0"/>
        <w:adjustRightInd w:val="0"/>
        <w:spacing w:after="0" w:line="360" w:lineRule="auto"/>
        <w:jc w:val="both"/>
        <w:rPr>
          <w:rFonts w:ascii="Arial" w:hAnsi="Arial" w:cs="Arial"/>
          <w:sz w:val="24"/>
          <w:szCs w:val="24"/>
        </w:rPr>
      </w:pPr>
    </w:p>
    <w:p w:rsidR="001B6138" w:rsidRPr="001B6138" w:rsidRDefault="00D36643" w:rsidP="000417E2">
      <w:pPr>
        <w:spacing w:after="0" w:line="240" w:lineRule="auto"/>
        <w:jc w:val="center"/>
        <w:rPr>
          <w:rFonts w:ascii="Arial" w:hAnsi="Arial" w:cs="Arial"/>
          <w:b/>
          <w:sz w:val="24"/>
          <w:szCs w:val="24"/>
        </w:rPr>
      </w:pPr>
      <w:r>
        <w:rPr>
          <w:rFonts w:ascii="Arial" w:hAnsi="Arial" w:cs="Arial"/>
          <w:b/>
          <w:sz w:val="24"/>
          <w:szCs w:val="24"/>
        </w:rPr>
        <w:t>CAPÍTULO SÉPTIM</w:t>
      </w:r>
      <w:r w:rsidR="00B1283D">
        <w:rPr>
          <w:rFonts w:ascii="Arial" w:hAnsi="Arial" w:cs="Arial"/>
          <w:b/>
          <w:sz w:val="24"/>
          <w:szCs w:val="24"/>
        </w:rPr>
        <w:t>O</w:t>
      </w:r>
    </w:p>
    <w:p w:rsidR="00154AD0" w:rsidRPr="001B6138" w:rsidRDefault="001B6138" w:rsidP="000417E2">
      <w:pPr>
        <w:spacing w:after="0" w:line="240" w:lineRule="auto"/>
        <w:jc w:val="center"/>
        <w:rPr>
          <w:rFonts w:ascii="Arial" w:hAnsi="Arial" w:cs="Arial"/>
          <w:b/>
          <w:sz w:val="24"/>
          <w:szCs w:val="24"/>
        </w:rPr>
      </w:pPr>
      <w:r>
        <w:rPr>
          <w:rFonts w:ascii="Arial" w:hAnsi="Arial" w:cs="Arial"/>
          <w:b/>
          <w:sz w:val="24"/>
          <w:szCs w:val="24"/>
        </w:rPr>
        <w:t>De los e</w:t>
      </w:r>
      <w:r w:rsidR="00154AD0" w:rsidRPr="001B6138">
        <w:rPr>
          <w:rFonts w:ascii="Arial" w:hAnsi="Arial" w:cs="Arial"/>
          <w:b/>
          <w:sz w:val="24"/>
          <w:szCs w:val="24"/>
        </w:rPr>
        <w:t>gresos</w:t>
      </w:r>
    </w:p>
    <w:p w:rsidR="000417E2" w:rsidRDefault="000417E2" w:rsidP="00122A88">
      <w:pPr>
        <w:spacing w:line="360" w:lineRule="auto"/>
        <w:jc w:val="both"/>
        <w:rPr>
          <w:rFonts w:ascii="Arial" w:hAnsi="Arial" w:cs="Arial"/>
          <w:b/>
          <w:sz w:val="24"/>
          <w:szCs w:val="24"/>
        </w:rPr>
      </w:pPr>
    </w:p>
    <w:p w:rsidR="00122A88" w:rsidRDefault="00122A88" w:rsidP="00122A88">
      <w:pPr>
        <w:spacing w:line="360" w:lineRule="auto"/>
        <w:jc w:val="both"/>
        <w:rPr>
          <w:rFonts w:ascii="Arial" w:hAnsi="Arial" w:cs="Arial"/>
          <w:sz w:val="24"/>
          <w:szCs w:val="24"/>
        </w:rPr>
      </w:pPr>
      <w:r w:rsidRPr="00405060">
        <w:rPr>
          <w:rFonts w:ascii="Arial" w:hAnsi="Arial" w:cs="Arial"/>
          <w:b/>
          <w:sz w:val="24"/>
          <w:szCs w:val="24"/>
        </w:rPr>
        <w:t>Art</w:t>
      </w:r>
      <w:r w:rsidR="00625965" w:rsidRPr="00405060">
        <w:rPr>
          <w:rFonts w:ascii="Arial" w:hAnsi="Arial" w:cs="Arial"/>
          <w:b/>
          <w:sz w:val="24"/>
          <w:szCs w:val="24"/>
        </w:rPr>
        <w:t xml:space="preserve">ículo </w:t>
      </w:r>
      <w:r w:rsidR="00520C6C">
        <w:rPr>
          <w:rFonts w:ascii="Arial" w:hAnsi="Arial" w:cs="Arial"/>
          <w:b/>
          <w:sz w:val="24"/>
          <w:szCs w:val="24"/>
        </w:rPr>
        <w:t>20</w:t>
      </w:r>
      <w:r w:rsidRPr="00405060">
        <w:rPr>
          <w:rFonts w:ascii="Arial" w:hAnsi="Arial" w:cs="Arial"/>
          <w:b/>
          <w:sz w:val="24"/>
          <w:szCs w:val="24"/>
        </w:rPr>
        <w:t>.</w:t>
      </w:r>
      <w:r w:rsidRPr="00122A88">
        <w:rPr>
          <w:rFonts w:ascii="Arial" w:hAnsi="Arial" w:cs="Arial"/>
          <w:color w:val="C00000"/>
          <w:sz w:val="24"/>
          <w:szCs w:val="24"/>
        </w:rPr>
        <w:t xml:space="preserve"> </w:t>
      </w:r>
      <w:r>
        <w:rPr>
          <w:rFonts w:ascii="Arial" w:hAnsi="Arial" w:cs="Arial"/>
          <w:sz w:val="24"/>
          <w:szCs w:val="24"/>
        </w:rPr>
        <w:t xml:space="preserve">Todas las erogaciones que lleve a cabo el partido deberán cumplir con los requisitos fiscales correspondientes. Los protagonistas del cambio verdadero y las </w:t>
      </w:r>
      <w:r w:rsidR="005E2D99">
        <w:rPr>
          <w:rFonts w:ascii="Arial" w:hAnsi="Arial" w:cs="Arial"/>
          <w:sz w:val="24"/>
          <w:szCs w:val="24"/>
        </w:rPr>
        <w:t>entidades</w:t>
      </w:r>
      <w:r w:rsidR="00031ED5">
        <w:rPr>
          <w:rFonts w:ascii="Arial" w:hAnsi="Arial" w:cs="Arial"/>
          <w:sz w:val="24"/>
          <w:szCs w:val="24"/>
        </w:rPr>
        <w:t xml:space="preserve"> de gasto</w:t>
      </w:r>
      <w:r>
        <w:rPr>
          <w:rFonts w:ascii="Arial" w:hAnsi="Arial" w:cs="Arial"/>
          <w:sz w:val="24"/>
          <w:szCs w:val="24"/>
        </w:rPr>
        <w:t xml:space="preserve"> se obligan a cumplir con estos requ</w:t>
      </w:r>
      <w:r w:rsidR="00405060">
        <w:rPr>
          <w:rFonts w:ascii="Arial" w:hAnsi="Arial" w:cs="Arial"/>
          <w:sz w:val="24"/>
          <w:szCs w:val="24"/>
        </w:rPr>
        <w:t>isitos por cada erogación que realicen,</w:t>
      </w:r>
      <w:r>
        <w:rPr>
          <w:rFonts w:ascii="Arial" w:hAnsi="Arial" w:cs="Arial"/>
          <w:sz w:val="24"/>
          <w:szCs w:val="24"/>
        </w:rPr>
        <w:t xml:space="preserve"> así como verificar en el portal del SAT la autenticidad del comprobante fiscal (</w:t>
      </w:r>
      <w:r w:rsidRPr="00122A88">
        <w:rPr>
          <w:rFonts w:ascii="Arial" w:hAnsi="Arial" w:cs="Arial"/>
          <w:b/>
          <w:sz w:val="24"/>
          <w:szCs w:val="24"/>
        </w:rPr>
        <w:t>CFDI</w:t>
      </w:r>
      <w:r>
        <w:rPr>
          <w:rFonts w:ascii="Arial" w:hAnsi="Arial" w:cs="Arial"/>
          <w:sz w:val="24"/>
          <w:szCs w:val="24"/>
        </w:rPr>
        <w:t>)</w:t>
      </w:r>
      <w:r w:rsidR="00405060">
        <w:rPr>
          <w:rFonts w:ascii="Arial" w:hAnsi="Arial" w:cs="Arial"/>
          <w:sz w:val="24"/>
          <w:szCs w:val="24"/>
        </w:rPr>
        <w:t xml:space="preserve"> que </w:t>
      </w:r>
      <w:r w:rsidR="00A85DA2">
        <w:rPr>
          <w:rFonts w:ascii="Arial" w:hAnsi="Arial" w:cs="Arial"/>
          <w:sz w:val="24"/>
          <w:szCs w:val="24"/>
        </w:rPr>
        <w:t>la operación genere</w:t>
      </w:r>
      <w:r>
        <w:rPr>
          <w:rFonts w:ascii="Arial" w:hAnsi="Arial" w:cs="Arial"/>
          <w:sz w:val="24"/>
          <w:szCs w:val="24"/>
        </w:rPr>
        <w:t xml:space="preserve">, los que deberán ser enviados a la dirección electrónica proporcionada por la Secretaría mediante el procedimiento correspondiente. </w:t>
      </w:r>
    </w:p>
    <w:p w:rsidR="00C830C0" w:rsidRDefault="00520C6C" w:rsidP="00C830C0">
      <w:pPr>
        <w:spacing w:line="360" w:lineRule="auto"/>
        <w:jc w:val="both"/>
        <w:rPr>
          <w:rFonts w:ascii="Arial" w:hAnsi="Arial" w:cs="Arial"/>
          <w:sz w:val="24"/>
          <w:szCs w:val="24"/>
        </w:rPr>
      </w:pPr>
      <w:r>
        <w:rPr>
          <w:rFonts w:ascii="Arial" w:hAnsi="Arial" w:cs="Arial"/>
          <w:b/>
          <w:sz w:val="24"/>
          <w:szCs w:val="24"/>
        </w:rPr>
        <w:lastRenderedPageBreak/>
        <w:t>Artículo 21</w:t>
      </w:r>
      <w:r w:rsidR="00C830C0" w:rsidRPr="00DA3D25">
        <w:rPr>
          <w:rFonts w:ascii="Arial" w:hAnsi="Arial" w:cs="Arial"/>
          <w:b/>
          <w:sz w:val="24"/>
          <w:szCs w:val="24"/>
        </w:rPr>
        <w:t>.</w:t>
      </w:r>
      <w:r w:rsidR="00C830C0">
        <w:rPr>
          <w:rFonts w:ascii="Arial" w:hAnsi="Arial" w:cs="Arial"/>
          <w:sz w:val="24"/>
          <w:szCs w:val="24"/>
        </w:rPr>
        <w:t xml:space="preserve"> </w:t>
      </w:r>
      <w:r w:rsidR="00C830C0" w:rsidRPr="005105EF">
        <w:rPr>
          <w:rFonts w:ascii="Arial" w:hAnsi="Arial" w:cs="Arial"/>
          <w:sz w:val="24"/>
          <w:szCs w:val="24"/>
        </w:rPr>
        <w:t>No se considerar</w:t>
      </w:r>
      <w:r w:rsidR="00C830C0" w:rsidRPr="005105EF">
        <w:rPr>
          <w:rFonts w:ascii="Arial" w:hAnsi="Arial" w:cs="Arial" w:hint="eastAsia"/>
          <w:sz w:val="24"/>
          <w:szCs w:val="24"/>
        </w:rPr>
        <w:t>á</w:t>
      </w:r>
      <w:r w:rsidR="00C830C0" w:rsidRPr="005105EF">
        <w:rPr>
          <w:rFonts w:ascii="Arial" w:hAnsi="Arial" w:cs="Arial"/>
          <w:sz w:val="24"/>
          <w:szCs w:val="24"/>
        </w:rPr>
        <w:t xml:space="preserve"> como salario, ni </w:t>
      </w:r>
      <w:r w:rsidR="00405060">
        <w:rPr>
          <w:rFonts w:ascii="Arial" w:hAnsi="Arial" w:cs="Arial"/>
          <w:sz w:val="24"/>
          <w:szCs w:val="24"/>
        </w:rPr>
        <w:t>como prestació</w:t>
      </w:r>
      <w:r w:rsidR="00C830C0" w:rsidRPr="005105EF">
        <w:rPr>
          <w:rFonts w:ascii="Arial" w:hAnsi="Arial" w:cs="Arial"/>
          <w:sz w:val="24"/>
          <w:szCs w:val="24"/>
        </w:rPr>
        <w:t>n individual</w:t>
      </w:r>
      <w:r w:rsidR="00405060">
        <w:rPr>
          <w:rFonts w:ascii="Arial" w:hAnsi="Arial" w:cs="Arial"/>
          <w:sz w:val="24"/>
          <w:szCs w:val="24"/>
        </w:rPr>
        <w:t xml:space="preserve"> o adicional</w:t>
      </w:r>
      <w:r w:rsidR="00C830C0" w:rsidRPr="005105EF">
        <w:rPr>
          <w:rFonts w:ascii="Arial" w:hAnsi="Arial" w:cs="Arial"/>
          <w:sz w:val="24"/>
          <w:szCs w:val="24"/>
        </w:rPr>
        <w:t>, la aportaci</w:t>
      </w:r>
      <w:r w:rsidR="00C830C0" w:rsidRPr="005105EF">
        <w:rPr>
          <w:rFonts w:ascii="Arial" w:hAnsi="Arial" w:cs="Arial" w:hint="eastAsia"/>
          <w:sz w:val="24"/>
          <w:szCs w:val="24"/>
        </w:rPr>
        <w:t>ó</w:t>
      </w:r>
      <w:r w:rsidR="00C830C0" w:rsidRPr="005105EF">
        <w:rPr>
          <w:rFonts w:ascii="Arial" w:hAnsi="Arial" w:cs="Arial"/>
          <w:sz w:val="24"/>
          <w:szCs w:val="24"/>
        </w:rPr>
        <w:t>n econ</w:t>
      </w:r>
      <w:r w:rsidR="00C830C0" w:rsidRPr="005105EF">
        <w:rPr>
          <w:rFonts w:ascii="Arial" w:hAnsi="Arial" w:cs="Arial" w:hint="eastAsia"/>
          <w:sz w:val="24"/>
          <w:szCs w:val="24"/>
        </w:rPr>
        <w:t>ó</w:t>
      </w:r>
      <w:r w:rsidR="00C830C0" w:rsidRPr="005105EF">
        <w:rPr>
          <w:rFonts w:ascii="Arial" w:hAnsi="Arial" w:cs="Arial"/>
          <w:sz w:val="24"/>
          <w:szCs w:val="24"/>
        </w:rPr>
        <w:t>mica que reciba cualquier dirigente de MORENA para la realizaci</w:t>
      </w:r>
      <w:r w:rsidR="00C830C0" w:rsidRPr="005105EF">
        <w:rPr>
          <w:rFonts w:ascii="Arial" w:hAnsi="Arial" w:cs="Arial" w:hint="eastAsia"/>
          <w:sz w:val="24"/>
          <w:szCs w:val="24"/>
        </w:rPr>
        <w:t>ó</w:t>
      </w:r>
      <w:r w:rsidR="00C830C0" w:rsidRPr="005105EF">
        <w:rPr>
          <w:rFonts w:ascii="Arial" w:hAnsi="Arial" w:cs="Arial"/>
          <w:sz w:val="24"/>
          <w:szCs w:val="24"/>
        </w:rPr>
        <w:t xml:space="preserve">n de sus tareas en </w:t>
      </w:r>
      <w:r w:rsidR="00FE1ACC">
        <w:rPr>
          <w:rFonts w:ascii="Arial" w:hAnsi="Arial" w:cs="Arial"/>
          <w:sz w:val="24"/>
          <w:szCs w:val="24"/>
        </w:rPr>
        <w:t>el Partido</w:t>
      </w:r>
      <w:r w:rsidR="00C830C0" w:rsidRPr="005105EF">
        <w:rPr>
          <w:rFonts w:ascii="Arial" w:hAnsi="Arial" w:cs="Arial"/>
          <w:sz w:val="24"/>
          <w:szCs w:val="24"/>
        </w:rPr>
        <w:t>. Dicha aportaci</w:t>
      </w:r>
      <w:r w:rsidR="00C830C0" w:rsidRPr="005105EF">
        <w:rPr>
          <w:rFonts w:ascii="Arial" w:hAnsi="Arial" w:cs="Arial" w:hint="eastAsia"/>
          <w:sz w:val="24"/>
          <w:szCs w:val="24"/>
        </w:rPr>
        <w:t>ó</w:t>
      </w:r>
      <w:r w:rsidR="00C830C0" w:rsidRPr="005105EF">
        <w:rPr>
          <w:rFonts w:ascii="Arial" w:hAnsi="Arial" w:cs="Arial"/>
          <w:sz w:val="24"/>
          <w:szCs w:val="24"/>
        </w:rPr>
        <w:t>n no podr</w:t>
      </w:r>
      <w:r w:rsidR="00C830C0" w:rsidRPr="005105EF">
        <w:rPr>
          <w:rFonts w:ascii="Arial" w:hAnsi="Arial" w:cs="Arial" w:hint="eastAsia"/>
          <w:sz w:val="24"/>
          <w:szCs w:val="24"/>
        </w:rPr>
        <w:t>á</w:t>
      </w:r>
      <w:r w:rsidR="00C830C0" w:rsidRPr="005105EF">
        <w:rPr>
          <w:rFonts w:ascii="Arial" w:hAnsi="Arial" w:cs="Arial"/>
          <w:sz w:val="24"/>
          <w:szCs w:val="24"/>
        </w:rPr>
        <w:t xml:space="preserve"> exceder en ning</w:t>
      </w:r>
      <w:r w:rsidR="00C830C0" w:rsidRPr="005105EF">
        <w:rPr>
          <w:rFonts w:ascii="Arial" w:hAnsi="Arial" w:cs="Arial" w:hint="eastAsia"/>
          <w:sz w:val="24"/>
          <w:szCs w:val="24"/>
        </w:rPr>
        <w:t>ú</w:t>
      </w:r>
      <w:r w:rsidR="00C830C0" w:rsidRPr="005105EF">
        <w:rPr>
          <w:rFonts w:ascii="Arial" w:hAnsi="Arial" w:cs="Arial"/>
          <w:sz w:val="24"/>
          <w:szCs w:val="24"/>
        </w:rPr>
        <w:t>n caso de treinta salarios m</w:t>
      </w:r>
      <w:r w:rsidR="00C830C0" w:rsidRPr="005105EF">
        <w:rPr>
          <w:rFonts w:ascii="Arial" w:hAnsi="Arial" w:cs="Arial" w:hint="eastAsia"/>
          <w:sz w:val="24"/>
          <w:szCs w:val="24"/>
        </w:rPr>
        <w:t>í</w:t>
      </w:r>
      <w:r w:rsidR="00464E6E">
        <w:rPr>
          <w:rFonts w:ascii="Arial" w:hAnsi="Arial" w:cs="Arial"/>
          <w:sz w:val="24"/>
          <w:szCs w:val="24"/>
        </w:rPr>
        <w:t>nim</w:t>
      </w:r>
      <w:r w:rsidR="00F84290">
        <w:rPr>
          <w:rFonts w:ascii="Arial" w:hAnsi="Arial" w:cs="Arial"/>
          <w:sz w:val="24"/>
          <w:szCs w:val="24"/>
        </w:rPr>
        <w:t>os</w:t>
      </w:r>
      <w:r w:rsidR="00C830C0" w:rsidRPr="005105EF">
        <w:rPr>
          <w:rFonts w:ascii="Arial" w:hAnsi="Arial" w:cs="Arial"/>
          <w:sz w:val="24"/>
          <w:szCs w:val="24"/>
        </w:rPr>
        <w:t>. Todas las erogaciones que se autoricen por este concepto deber</w:t>
      </w:r>
      <w:r w:rsidR="00C830C0" w:rsidRPr="005105EF">
        <w:rPr>
          <w:rFonts w:ascii="Arial" w:hAnsi="Arial" w:cs="Arial" w:hint="eastAsia"/>
          <w:sz w:val="24"/>
          <w:szCs w:val="24"/>
        </w:rPr>
        <w:t>á</w:t>
      </w:r>
      <w:r w:rsidR="00C830C0" w:rsidRPr="005105EF">
        <w:rPr>
          <w:rFonts w:ascii="Arial" w:hAnsi="Arial" w:cs="Arial"/>
          <w:sz w:val="24"/>
          <w:szCs w:val="24"/>
        </w:rPr>
        <w:t>n ser a</w:t>
      </w:r>
      <w:r w:rsidR="00696D87">
        <w:rPr>
          <w:rFonts w:ascii="Arial" w:hAnsi="Arial" w:cs="Arial"/>
          <w:sz w:val="24"/>
          <w:szCs w:val="24"/>
        </w:rPr>
        <w:t>probadas por el Consejo</w:t>
      </w:r>
      <w:r w:rsidR="00C830C0" w:rsidRPr="005105EF">
        <w:rPr>
          <w:rFonts w:ascii="Arial" w:hAnsi="Arial" w:cs="Arial"/>
          <w:sz w:val="24"/>
          <w:szCs w:val="24"/>
        </w:rPr>
        <w:t>, y de ellas rendir</w:t>
      </w:r>
      <w:r w:rsidR="00C830C0" w:rsidRPr="005105EF">
        <w:rPr>
          <w:rFonts w:ascii="Arial" w:hAnsi="Arial" w:cs="Arial" w:hint="eastAsia"/>
          <w:sz w:val="24"/>
          <w:szCs w:val="24"/>
        </w:rPr>
        <w:t>á</w:t>
      </w:r>
      <w:r w:rsidR="00C830C0" w:rsidRPr="005105EF">
        <w:rPr>
          <w:rFonts w:ascii="Arial" w:hAnsi="Arial" w:cs="Arial"/>
          <w:sz w:val="24"/>
          <w:szCs w:val="24"/>
        </w:rPr>
        <w:t xml:space="preserve"> cuentas la Secretar</w:t>
      </w:r>
      <w:r w:rsidR="00C830C0">
        <w:rPr>
          <w:rFonts w:ascii="Arial" w:hAnsi="Arial" w:cs="Arial"/>
          <w:sz w:val="24"/>
          <w:szCs w:val="24"/>
        </w:rPr>
        <w:t>ía</w:t>
      </w:r>
      <w:r w:rsidR="00C830C0" w:rsidRPr="005105EF">
        <w:rPr>
          <w:rFonts w:ascii="Arial" w:hAnsi="Arial" w:cs="Arial"/>
          <w:sz w:val="24"/>
          <w:szCs w:val="24"/>
        </w:rPr>
        <w:t>.</w:t>
      </w:r>
      <w:r w:rsidR="00C830C0">
        <w:rPr>
          <w:rFonts w:ascii="Arial" w:hAnsi="Arial" w:cs="Arial"/>
          <w:sz w:val="24"/>
          <w:szCs w:val="24"/>
        </w:rPr>
        <w:t xml:space="preserve"> El CEN podrá aprobar de forma preliminar, a propuesta de la Secretaría, las erogaciones por este rubro y someterlas a consideración del Consejo en la sesión ordinaria siguiente </w:t>
      </w:r>
      <w:r w:rsidR="005E2D99">
        <w:rPr>
          <w:rFonts w:ascii="Arial" w:hAnsi="Arial" w:cs="Arial"/>
          <w:sz w:val="24"/>
          <w:szCs w:val="24"/>
        </w:rPr>
        <w:t>a dicha aprobación.</w:t>
      </w:r>
    </w:p>
    <w:p w:rsidR="00C830C0" w:rsidRPr="00464E6E" w:rsidRDefault="00520C6C" w:rsidP="00464E6E">
      <w:pPr>
        <w:spacing w:line="360" w:lineRule="auto"/>
        <w:jc w:val="both"/>
        <w:rPr>
          <w:rFonts w:ascii="Arial" w:hAnsi="Arial" w:cs="Arial"/>
          <w:sz w:val="24"/>
          <w:szCs w:val="24"/>
        </w:rPr>
      </w:pPr>
      <w:r>
        <w:rPr>
          <w:rFonts w:ascii="Arial" w:hAnsi="Arial" w:cs="Arial"/>
          <w:b/>
          <w:sz w:val="24"/>
          <w:szCs w:val="24"/>
        </w:rPr>
        <w:t>Artículo 22</w:t>
      </w:r>
      <w:r w:rsidR="00C830C0" w:rsidRPr="00A85DA2">
        <w:rPr>
          <w:rFonts w:ascii="Arial" w:hAnsi="Arial" w:cs="Arial"/>
          <w:b/>
          <w:sz w:val="24"/>
          <w:szCs w:val="24"/>
        </w:rPr>
        <w:t>.</w:t>
      </w:r>
      <w:r w:rsidR="00C830C0" w:rsidRPr="00C830C0">
        <w:rPr>
          <w:rFonts w:ascii="Arial" w:hAnsi="Arial" w:cs="Arial"/>
          <w:color w:val="C00000"/>
          <w:sz w:val="24"/>
          <w:szCs w:val="24"/>
        </w:rPr>
        <w:t xml:space="preserve"> </w:t>
      </w:r>
      <w:r w:rsidR="00C830C0">
        <w:rPr>
          <w:rFonts w:ascii="Arial" w:hAnsi="Arial" w:cs="Arial"/>
          <w:sz w:val="24"/>
          <w:szCs w:val="24"/>
        </w:rPr>
        <w:t>Quienes presten servici</w:t>
      </w:r>
      <w:r w:rsidR="00FE1ACC">
        <w:rPr>
          <w:rFonts w:ascii="Arial" w:hAnsi="Arial" w:cs="Arial"/>
          <w:sz w:val="24"/>
          <w:szCs w:val="24"/>
        </w:rPr>
        <w:t>os dentro de la estructura de MORENA</w:t>
      </w:r>
      <w:r w:rsidR="00C830C0">
        <w:rPr>
          <w:rFonts w:ascii="Arial" w:hAnsi="Arial" w:cs="Arial"/>
          <w:sz w:val="24"/>
          <w:szCs w:val="24"/>
        </w:rPr>
        <w:t xml:space="preserve"> sólo recibirán pagos </w:t>
      </w:r>
      <w:r w:rsidR="00C830C0" w:rsidRPr="00031ED5">
        <w:rPr>
          <w:rFonts w:ascii="Arial" w:hAnsi="Arial" w:cs="Arial"/>
          <w:sz w:val="24"/>
          <w:szCs w:val="24"/>
        </w:rPr>
        <w:t xml:space="preserve">por </w:t>
      </w:r>
      <w:r w:rsidR="00807473" w:rsidRPr="00031ED5">
        <w:rPr>
          <w:rFonts w:ascii="Arial" w:hAnsi="Arial" w:cs="Arial"/>
          <w:sz w:val="24"/>
          <w:szCs w:val="24"/>
        </w:rPr>
        <w:t>honorarios</w:t>
      </w:r>
      <w:r w:rsidRPr="00031ED5">
        <w:rPr>
          <w:rFonts w:ascii="Arial" w:hAnsi="Arial" w:cs="Arial"/>
          <w:sz w:val="24"/>
          <w:szCs w:val="24"/>
        </w:rPr>
        <w:t xml:space="preserve"> asimilados a salarios,</w:t>
      </w:r>
      <w:r w:rsidR="00807473" w:rsidRPr="00031ED5">
        <w:rPr>
          <w:rFonts w:ascii="Arial" w:hAnsi="Arial" w:cs="Arial"/>
          <w:sz w:val="24"/>
          <w:szCs w:val="24"/>
        </w:rPr>
        <w:t xml:space="preserve"> según el régimen fiscal previsto por la Ley</w:t>
      </w:r>
      <w:r w:rsidR="00807473">
        <w:rPr>
          <w:rFonts w:ascii="Arial" w:hAnsi="Arial" w:cs="Arial"/>
          <w:sz w:val="24"/>
          <w:szCs w:val="24"/>
        </w:rPr>
        <w:t xml:space="preserve"> del Impuesto sobre la Renta </w:t>
      </w:r>
      <w:r w:rsidR="00C830C0">
        <w:rPr>
          <w:rFonts w:ascii="Arial" w:hAnsi="Arial" w:cs="Arial"/>
          <w:sz w:val="24"/>
          <w:szCs w:val="24"/>
        </w:rPr>
        <w:t>y deberán firmar previamente el contrato respectivo. Sólo la Secretaría podrá autorizar la celebración de dichos contratos, previo acuerdo del CEN. Cada contraprestación deberá ser respaldada por el recibo fiscal correspondiente.</w:t>
      </w:r>
    </w:p>
    <w:p w:rsidR="00560D10" w:rsidRDefault="00321AC9" w:rsidP="00560D10">
      <w:pPr>
        <w:spacing w:line="360" w:lineRule="auto"/>
        <w:jc w:val="both"/>
        <w:rPr>
          <w:rFonts w:ascii="Arial" w:hAnsi="Arial" w:cs="Arial"/>
          <w:sz w:val="24"/>
          <w:szCs w:val="24"/>
        </w:rPr>
      </w:pPr>
      <w:r w:rsidRPr="00807473">
        <w:rPr>
          <w:rFonts w:ascii="Arial" w:hAnsi="Arial" w:cs="Arial"/>
          <w:b/>
          <w:sz w:val="24"/>
          <w:szCs w:val="24"/>
        </w:rPr>
        <w:t xml:space="preserve">Artículo </w:t>
      </w:r>
      <w:r w:rsidR="00725EFA">
        <w:rPr>
          <w:rFonts w:ascii="Arial" w:hAnsi="Arial" w:cs="Arial"/>
          <w:b/>
          <w:sz w:val="24"/>
          <w:szCs w:val="24"/>
        </w:rPr>
        <w:t>2</w:t>
      </w:r>
      <w:r w:rsidR="00520C6C">
        <w:rPr>
          <w:rFonts w:ascii="Arial" w:hAnsi="Arial" w:cs="Arial"/>
          <w:b/>
          <w:sz w:val="24"/>
          <w:szCs w:val="24"/>
        </w:rPr>
        <w:t>3</w:t>
      </w:r>
      <w:r w:rsidRPr="00807473">
        <w:rPr>
          <w:rFonts w:ascii="Arial" w:hAnsi="Arial" w:cs="Arial"/>
          <w:sz w:val="24"/>
          <w:szCs w:val="24"/>
        </w:rPr>
        <w:t xml:space="preserve">. </w:t>
      </w:r>
      <w:r w:rsidR="00981E87">
        <w:rPr>
          <w:rFonts w:ascii="Arial" w:hAnsi="Arial" w:cs="Arial"/>
          <w:sz w:val="24"/>
          <w:szCs w:val="24"/>
        </w:rPr>
        <w:t xml:space="preserve">Los recibos por concepto de reconocimientos por actividades de apoyo político que otorgue el Partido deberán contener y señalar los datos </w:t>
      </w:r>
      <w:r w:rsidR="00633E2A">
        <w:rPr>
          <w:rFonts w:ascii="Arial" w:hAnsi="Arial" w:cs="Arial"/>
          <w:sz w:val="24"/>
          <w:szCs w:val="24"/>
        </w:rPr>
        <w:t xml:space="preserve">que indique </w:t>
      </w:r>
      <w:r w:rsidR="00981E87">
        <w:rPr>
          <w:rFonts w:ascii="Arial" w:hAnsi="Arial" w:cs="Arial"/>
          <w:sz w:val="24"/>
          <w:szCs w:val="24"/>
        </w:rPr>
        <w:t>el sistema informático creado para su expedición, anexando fotocopia legible de ambos lados de la credencial para votar con fotografía de la persona a la que se otorg</w:t>
      </w:r>
      <w:r w:rsidR="0053447D">
        <w:rPr>
          <w:rFonts w:ascii="Arial" w:hAnsi="Arial" w:cs="Arial"/>
          <w:sz w:val="24"/>
          <w:szCs w:val="24"/>
        </w:rPr>
        <w:t>ue</w:t>
      </w:r>
      <w:r w:rsidR="00981E87">
        <w:rPr>
          <w:rFonts w:ascii="Arial" w:hAnsi="Arial" w:cs="Arial"/>
          <w:sz w:val="24"/>
          <w:szCs w:val="24"/>
        </w:rPr>
        <w:t xml:space="preserve"> el reconocimiento. </w:t>
      </w:r>
    </w:p>
    <w:p w:rsidR="00735D81" w:rsidRDefault="00724A25" w:rsidP="00154AD0">
      <w:pPr>
        <w:spacing w:line="360" w:lineRule="auto"/>
        <w:jc w:val="both"/>
        <w:rPr>
          <w:rFonts w:ascii="Arial" w:hAnsi="Arial" w:cs="Arial"/>
          <w:sz w:val="24"/>
          <w:szCs w:val="24"/>
        </w:rPr>
      </w:pPr>
      <w:r w:rsidRPr="00807473">
        <w:rPr>
          <w:rFonts w:ascii="Arial" w:hAnsi="Arial" w:cs="Arial"/>
          <w:b/>
          <w:sz w:val="24"/>
          <w:szCs w:val="24"/>
        </w:rPr>
        <w:t xml:space="preserve">Artículo </w:t>
      </w:r>
      <w:r w:rsidR="00725EFA">
        <w:rPr>
          <w:rFonts w:ascii="Arial" w:hAnsi="Arial" w:cs="Arial"/>
          <w:b/>
          <w:sz w:val="24"/>
          <w:szCs w:val="24"/>
        </w:rPr>
        <w:t>2</w:t>
      </w:r>
      <w:r w:rsidR="00520C6C">
        <w:rPr>
          <w:rFonts w:ascii="Arial" w:hAnsi="Arial" w:cs="Arial"/>
          <w:b/>
          <w:sz w:val="24"/>
          <w:szCs w:val="24"/>
        </w:rPr>
        <w:t>4</w:t>
      </w:r>
      <w:r w:rsidR="00321AC9" w:rsidRPr="00807473">
        <w:rPr>
          <w:rFonts w:ascii="Arial" w:hAnsi="Arial" w:cs="Arial"/>
          <w:sz w:val="24"/>
          <w:szCs w:val="24"/>
        </w:rPr>
        <w:t xml:space="preserve">. </w:t>
      </w:r>
      <w:r w:rsidR="00633E2A" w:rsidRPr="00807473">
        <w:rPr>
          <w:rFonts w:ascii="Arial" w:hAnsi="Arial" w:cs="Arial"/>
          <w:sz w:val="24"/>
          <w:szCs w:val="24"/>
        </w:rPr>
        <w:t xml:space="preserve">Toda </w:t>
      </w:r>
      <w:r w:rsidR="00633E2A">
        <w:rPr>
          <w:rFonts w:ascii="Arial" w:hAnsi="Arial" w:cs="Arial"/>
          <w:sz w:val="24"/>
          <w:szCs w:val="24"/>
        </w:rPr>
        <w:t>cantidad de dinero recibido</w:t>
      </w:r>
      <w:r w:rsidR="00CD2211">
        <w:rPr>
          <w:rFonts w:ascii="Arial" w:hAnsi="Arial" w:cs="Arial"/>
          <w:sz w:val="24"/>
          <w:szCs w:val="24"/>
        </w:rPr>
        <w:t xml:space="preserve"> por</w:t>
      </w:r>
      <w:r w:rsidR="0070340C" w:rsidRPr="0070340C">
        <w:rPr>
          <w:rFonts w:ascii="Arial" w:hAnsi="Arial" w:cs="Arial"/>
          <w:sz w:val="24"/>
          <w:szCs w:val="24"/>
        </w:rPr>
        <w:t xml:space="preserve"> </w:t>
      </w:r>
      <w:r w:rsidR="0070340C">
        <w:rPr>
          <w:rFonts w:ascii="Arial" w:hAnsi="Arial" w:cs="Arial"/>
          <w:sz w:val="24"/>
          <w:szCs w:val="24"/>
        </w:rPr>
        <w:t>miembros del Partido en el</w:t>
      </w:r>
      <w:r w:rsidR="00CD2211">
        <w:rPr>
          <w:rFonts w:ascii="Arial" w:hAnsi="Arial" w:cs="Arial"/>
          <w:sz w:val="24"/>
          <w:szCs w:val="24"/>
        </w:rPr>
        <w:t xml:space="preserve"> concepto de gastos a comprobar </w:t>
      </w:r>
      <w:r w:rsidR="004B43FE">
        <w:rPr>
          <w:rFonts w:ascii="Arial" w:hAnsi="Arial" w:cs="Arial"/>
          <w:sz w:val="24"/>
          <w:szCs w:val="24"/>
        </w:rPr>
        <w:t>debe</w:t>
      </w:r>
      <w:r w:rsidR="00807473">
        <w:rPr>
          <w:rFonts w:ascii="Arial" w:hAnsi="Arial" w:cs="Arial"/>
          <w:sz w:val="24"/>
          <w:szCs w:val="24"/>
        </w:rPr>
        <w:t xml:space="preserve">rá </w:t>
      </w:r>
      <w:r w:rsidR="00807473" w:rsidRPr="00807473">
        <w:rPr>
          <w:rFonts w:ascii="Arial" w:hAnsi="Arial" w:cs="Arial"/>
          <w:sz w:val="24"/>
          <w:szCs w:val="24"/>
        </w:rPr>
        <w:t>ser comprobada</w:t>
      </w:r>
      <w:r w:rsidR="00CD2211" w:rsidRPr="00807473">
        <w:rPr>
          <w:rFonts w:ascii="Arial" w:hAnsi="Arial" w:cs="Arial"/>
          <w:sz w:val="24"/>
          <w:szCs w:val="24"/>
        </w:rPr>
        <w:t xml:space="preserve"> a </w:t>
      </w:r>
      <w:r w:rsidR="00026D1F" w:rsidRPr="00807473">
        <w:rPr>
          <w:rFonts w:ascii="Arial" w:hAnsi="Arial" w:cs="Arial"/>
          <w:sz w:val="24"/>
          <w:szCs w:val="24"/>
        </w:rPr>
        <w:t>más tardar a</w:t>
      </w:r>
      <w:r w:rsidR="0070340C" w:rsidRPr="00807473">
        <w:rPr>
          <w:rFonts w:ascii="Arial" w:hAnsi="Arial" w:cs="Arial"/>
          <w:sz w:val="24"/>
          <w:szCs w:val="24"/>
        </w:rPr>
        <w:t xml:space="preserve">l día siguiente de la fecha del evento por </w:t>
      </w:r>
      <w:r w:rsidR="00633E2A" w:rsidRPr="00807473">
        <w:rPr>
          <w:rFonts w:ascii="Arial" w:hAnsi="Arial" w:cs="Arial"/>
          <w:sz w:val="24"/>
          <w:szCs w:val="24"/>
        </w:rPr>
        <w:t>e</w:t>
      </w:r>
      <w:r w:rsidR="0070340C" w:rsidRPr="00807473">
        <w:rPr>
          <w:rFonts w:ascii="Arial" w:hAnsi="Arial" w:cs="Arial"/>
          <w:sz w:val="24"/>
          <w:szCs w:val="24"/>
        </w:rPr>
        <w:t xml:space="preserve">l que se </w:t>
      </w:r>
      <w:r w:rsidR="00633E2A" w:rsidRPr="00807473">
        <w:rPr>
          <w:rFonts w:ascii="Arial" w:hAnsi="Arial" w:cs="Arial"/>
          <w:sz w:val="24"/>
          <w:szCs w:val="24"/>
        </w:rPr>
        <w:t>otorgar</w:t>
      </w:r>
      <w:r w:rsidR="00633E2A">
        <w:rPr>
          <w:rFonts w:ascii="Arial" w:hAnsi="Arial" w:cs="Arial"/>
          <w:sz w:val="24"/>
          <w:szCs w:val="24"/>
        </w:rPr>
        <w:t>on</w:t>
      </w:r>
      <w:r w:rsidR="0070340C">
        <w:rPr>
          <w:rFonts w:ascii="Arial" w:hAnsi="Arial" w:cs="Arial"/>
          <w:sz w:val="24"/>
          <w:szCs w:val="24"/>
        </w:rPr>
        <w:t xml:space="preserve"> los gastos a comprobar, adicionados </w:t>
      </w:r>
      <w:r w:rsidR="00026D1F">
        <w:rPr>
          <w:rFonts w:ascii="Arial" w:hAnsi="Arial" w:cs="Arial"/>
          <w:sz w:val="24"/>
          <w:szCs w:val="24"/>
        </w:rPr>
        <w:t>con</w:t>
      </w:r>
      <w:r w:rsidR="0070340C">
        <w:rPr>
          <w:rFonts w:ascii="Arial" w:hAnsi="Arial" w:cs="Arial"/>
          <w:sz w:val="24"/>
          <w:szCs w:val="24"/>
        </w:rPr>
        <w:t xml:space="preserve"> los requisitos marcados en el párrafo anterior.</w:t>
      </w:r>
      <w:r w:rsidR="00154AD0">
        <w:rPr>
          <w:rFonts w:ascii="Arial" w:hAnsi="Arial" w:cs="Arial"/>
          <w:sz w:val="24"/>
          <w:szCs w:val="24"/>
        </w:rPr>
        <w:t xml:space="preserve"> </w:t>
      </w:r>
    </w:p>
    <w:p w:rsidR="00154AD0" w:rsidRPr="00154AD0" w:rsidRDefault="00735D81" w:rsidP="00154AD0">
      <w:pPr>
        <w:spacing w:line="360" w:lineRule="auto"/>
        <w:jc w:val="both"/>
        <w:rPr>
          <w:rFonts w:ascii="Arial" w:hAnsi="Arial" w:cs="Arial"/>
          <w:sz w:val="24"/>
          <w:szCs w:val="24"/>
        </w:rPr>
      </w:pPr>
      <w:r w:rsidRPr="00807473">
        <w:rPr>
          <w:rFonts w:ascii="Arial" w:hAnsi="Arial" w:cs="Arial"/>
          <w:b/>
          <w:sz w:val="24"/>
          <w:szCs w:val="24"/>
        </w:rPr>
        <w:t xml:space="preserve">Artículo </w:t>
      </w:r>
      <w:r w:rsidR="00520C6C">
        <w:rPr>
          <w:rFonts w:ascii="Arial" w:hAnsi="Arial" w:cs="Arial"/>
          <w:b/>
          <w:sz w:val="24"/>
          <w:szCs w:val="24"/>
        </w:rPr>
        <w:t>25</w:t>
      </w:r>
      <w:r w:rsidR="00724A25" w:rsidRPr="00807473">
        <w:rPr>
          <w:rFonts w:ascii="Arial" w:hAnsi="Arial" w:cs="Arial"/>
          <w:sz w:val="24"/>
          <w:szCs w:val="24"/>
        </w:rPr>
        <w:t>.</w:t>
      </w:r>
      <w:r w:rsidRPr="00807473">
        <w:rPr>
          <w:rFonts w:ascii="Arial" w:hAnsi="Arial" w:cs="Arial"/>
          <w:sz w:val="24"/>
          <w:szCs w:val="24"/>
        </w:rPr>
        <w:t xml:space="preserve"> </w:t>
      </w:r>
      <w:r w:rsidR="006B1463">
        <w:rPr>
          <w:rFonts w:ascii="Arial" w:hAnsi="Arial" w:cs="Arial"/>
          <w:sz w:val="24"/>
          <w:szCs w:val="24"/>
        </w:rPr>
        <w:t xml:space="preserve">La Secretaría </w:t>
      </w:r>
      <w:r w:rsidR="00A30A94">
        <w:rPr>
          <w:rFonts w:ascii="Arial" w:hAnsi="Arial" w:cs="Arial"/>
          <w:sz w:val="24"/>
          <w:szCs w:val="24"/>
        </w:rPr>
        <w:t>vigilará que el financiamiento de los programas relativos a</w:t>
      </w:r>
      <w:r w:rsidR="00133152">
        <w:rPr>
          <w:rFonts w:ascii="Arial" w:hAnsi="Arial" w:cs="Arial"/>
          <w:sz w:val="24"/>
          <w:szCs w:val="24"/>
        </w:rPr>
        <w:t xml:space="preserve"> actividades específicas </w:t>
      </w:r>
      <w:r w:rsidR="00A30A94">
        <w:rPr>
          <w:rFonts w:ascii="Arial" w:hAnsi="Arial" w:cs="Arial"/>
          <w:sz w:val="24"/>
          <w:szCs w:val="24"/>
        </w:rPr>
        <w:t xml:space="preserve">y </w:t>
      </w:r>
      <w:r w:rsidR="00F106DD">
        <w:rPr>
          <w:rFonts w:ascii="Arial" w:hAnsi="Arial" w:cs="Arial"/>
          <w:sz w:val="24"/>
          <w:szCs w:val="24"/>
        </w:rPr>
        <w:t xml:space="preserve">para </w:t>
      </w:r>
      <w:r w:rsidR="00133152">
        <w:rPr>
          <w:rFonts w:ascii="Arial" w:hAnsi="Arial" w:cs="Arial"/>
          <w:sz w:val="24"/>
          <w:szCs w:val="24"/>
        </w:rPr>
        <w:t>la capacitación</w:t>
      </w:r>
      <w:r w:rsidR="00F106DD">
        <w:rPr>
          <w:rFonts w:ascii="Arial" w:hAnsi="Arial" w:cs="Arial"/>
          <w:sz w:val="24"/>
          <w:szCs w:val="24"/>
        </w:rPr>
        <w:t>, promoción y el desarrollo del liderazgo político</w:t>
      </w:r>
      <w:r w:rsidR="00133152">
        <w:rPr>
          <w:rFonts w:ascii="Arial" w:hAnsi="Arial" w:cs="Arial"/>
          <w:sz w:val="24"/>
          <w:szCs w:val="24"/>
        </w:rPr>
        <w:t xml:space="preserve"> de las mujere</w:t>
      </w:r>
      <w:r w:rsidR="00A30A94">
        <w:rPr>
          <w:rFonts w:ascii="Arial" w:hAnsi="Arial" w:cs="Arial"/>
          <w:sz w:val="24"/>
          <w:szCs w:val="24"/>
        </w:rPr>
        <w:t>s que realice el Partido, se destine exclusiv</w:t>
      </w:r>
      <w:r w:rsidR="00133152">
        <w:rPr>
          <w:rFonts w:ascii="Arial" w:hAnsi="Arial" w:cs="Arial"/>
          <w:sz w:val="24"/>
          <w:szCs w:val="24"/>
        </w:rPr>
        <w:t>amente a dichas actividades.</w:t>
      </w:r>
    </w:p>
    <w:p w:rsidR="00D92E88" w:rsidRDefault="00BE021E" w:rsidP="00154AD0">
      <w:pPr>
        <w:spacing w:line="360" w:lineRule="auto"/>
        <w:jc w:val="both"/>
        <w:rPr>
          <w:rFonts w:ascii="Arial" w:hAnsi="Arial" w:cs="Arial"/>
          <w:sz w:val="24"/>
          <w:szCs w:val="24"/>
        </w:rPr>
      </w:pPr>
      <w:r w:rsidRPr="00807473">
        <w:rPr>
          <w:rFonts w:ascii="Arial" w:hAnsi="Arial" w:cs="Arial"/>
          <w:b/>
          <w:sz w:val="24"/>
          <w:szCs w:val="24"/>
        </w:rPr>
        <w:t xml:space="preserve">Artículo </w:t>
      </w:r>
      <w:r w:rsidR="00625965" w:rsidRPr="00807473">
        <w:rPr>
          <w:rFonts w:ascii="Arial" w:hAnsi="Arial" w:cs="Arial"/>
          <w:b/>
          <w:sz w:val="24"/>
          <w:szCs w:val="24"/>
        </w:rPr>
        <w:t>2</w:t>
      </w:r>
      <w:r w:rsidR="00520C6C">
        <w:rPr>
          <w:rFonts w:ascii="Arial" w:hAnsi="Arial" w:cs="Arial"/>
          <w:b/>
          <w:sz w:val="24"/>
          <w:szCs w:val="24"/>
        </w:rPr>
        <w:t>6</w:t>
      </w:r>
      <w:r w:rsidRPr="00807473">
        <w:rPr>
          <w:rFonts w:ascii="Arial" w:hAnsi="Arial" w:cs="Arial"/>
          <w:sz w:val="24"/>
          <w:szCs w:val="24"/>
        </w:rPr>
        <w:t xml:space="preserve">. </w:t>
      </w:r>
      <w:r w:rsidR="0088164C" w:rsidRPr="00807473">
        <w:rPr>
          <w:rFonts w:ascii="Arial" w:hAnsi="Arial" w:cs="Arial"/>
          <w:sz w:val="24"/>
          <w:szCs w:val="24"/>
        </w:rPr>
        <w:t>Q</w:t>
      </w:r>
      <w:r w:rsidR="0088164C">
        <w:rPr>
          <w:rFonts w:ascii="Arial" w:hAnsi="Arial" w:cs="Arial"/>
          <w:sz w:val="24"/>
          <w:szCs w:val="24"/>
        </w:rPr>
        <w:t>uienes ejerzan recursos de MORENA</w:t>
      </w:r>
      <w:r w:rsidR="00914850">
        <w:rPr>
          <w:rFonts w:ascii="Arial" w:hAnsi="Arial" w:cs="Arial"/>
          <w:sz w:val="24"/>
          <w:szCs w:val="24"/>
        </w:rPr>
        <w:t xml:space="preserve"> deberán atender los r</w:t>
      </w:r>
      <w:r w:rsidR="00AA31E3">
        <w:rPr>
          <w:rFonts w:ascii="Arial" w:hAnsi="Arial" w:cs="Arial"/>
          <w:sz w:val="24"/>
          <w:szCs w:val="24"/>
        </w:rPr>
        <w:t>equisitos de la documentación comprobatoria:</w:t>
      </w:r>
    </w:p>
    <w:p w:rsidR="00AA31E3" w:rsidRPr="00914850" w:rsidRDefault="00AA31E3" w:rsidP="00914850">
      <w:pPr>
        <w:pStyle w:val="Prrafodelista"/>
        <w:numPr>
          <w:ilvl w:val="0"/>
          <w:numId w:val="3"/>
        </w:numPr>
        <w:spacing w:line="360" w:lineRule="auto"/>
        <w:jc w:val="both"/>
        <w:rPr>
          <w:rFonts w:ascii="Arial" w:hAnsi="Arial" w:cs="Arial"/>
          <w:sz w:val="24"/>
          <w:szCs w:val="24"/>
        </w:rPr>
      </w:pPr>
      <w:r w:rsidRPr="00914850">
        <w:rPr>
          <w:rFonts w:ascii="Arial" w:hAnsi="Arial" w:cs="Arial"/>
          <w:sz w:val="24"/>
          <w:szCs w:val="24"/>
        </w:rPr>
        <w:lastRenderedPageBreak/>
        <w:t>Documentación original a nombre del Partido.</w:t>
      </w:r>
    </w:p>
    <w:p w:rsidR="00AA31E3" w:rsidRPr="00914850" w:rsidRDefault="00AA31E3" w:rsidP="00914850">
      <w:pPr>
        <w:pStyle w:val="Prrafodelista"/>
        <w:numPr>
          <w:ilvl w:val="0"/>
          <w:numId w:val="3"/>
        </w:numPr>
        <w:spacing w:line="360" w:lineRule="auto"/>
        <w:jc w:val="both"/>
        <w:rPr>
          <w:rFonts w:ascii="Arial" w:hAnsi="Arial" w:cs="Arial"/>
          <w:sz w:val="24"/>
          <w:szCs w:val="24"/>
        </w:rPr>
      </w:pPr>
      <w:r w:rsidRPr="00914850">
        <w:rPr>
          <w:rFonts w:ascii="Arial" w:hAnsi="Arial" w:cs="Arial"/>
          <w:sz w:val="24"/>
          <w:szCs w:val="24"/>
        </w:rPr>
        <w:t>Que la transferencia o cheque se haya girado a favor de quien expide el comprobante fiscal.</w:t>
      </w:r>
    </w:p>
    <w:p w:rsidR="00AA31E3" w:rsidRPr="00914850" w:rsidRDefault="00AA31E3" w:rsidP="00914850">
      <w:pPr>
        <w:pStyle w:val="Prrafodelista"/>
        <w:numPr>
          <w:ilvl w:val="0"/>
          <w:numId w:val="3"/>
        </w:numPr>
        <w:spacing w:line="360" w:lineRule="auto"/>
        <w:jc w:val="both"/>
        <w:rPr>
          <w:rFonts w:ascii="Arial" w:hAnsi="Arial" w:cs="Arial"/>
          <w:sz w:val="24"/>
          <w:szCs w:val="24"/>
        </w:rPr>
      </w:pPr>
      <w:r w:rsidRPr="00914850">
        <w:rPr>
          <w:rFonts w:ascii="Arial" w:hAnsi="Arial" w:cs="Arial"/>
          <w:sz w:val="24"/>
          <w:szCs w:val="24"/>
        </w:rPr>
        <w:t>Todo pago que realice el Par</w:t>
      </w:r>
      <w:r w:rsidR="00D617F9" w:rsidRPr="00914850">
        <w:rPr>
          <w:rFonts w:ascii="Arial" w:hAnsi="Arial" w:cs="Arial"/>
          <w:sz w:val="24"/>
          <w:szCs w:val="24"/>
        </w:rPr>
        <w:t xml:space="preserve">tido, que rebase la cantidad </w:t>
      </w:r>
      <w:r w:rsidRPr="00914850">
        <w:rPr>
          <w:rFonts w:ascii="Arial" w:hAnsi="Arial" w:cs="Arial"/>
          <w:sz w:val="24"/>
          <w:szCs w:val="24"/>
        </w:rPr>
        <w:t xml:space="preserve">equivalente a cien días de salario mínimo deberá realizarse mediante cheque nominativo expedido a nombre del prestador del </w:t>
      </w:r>
      <w:r w:rsidR="001B7A3E" w:rsidRPr="00914850">
        <w:rPr>
          <w:rFonts w:ascii="Arial" w:hAnsi="Arial" w:cs="Arial"/>
          <w:sz w:val="24"/>
          <w:szCs w:val="24"/>
        </w:rPr>
        <w:t>bien o servicio, y que contenga la leyenda “para abono en cuenta del beneficiario” o bien por transferencia electrónica bancaria a la cuenta bancaria a nombre del prestador del servicio</w:t>
      </w:r>
      <w:r w:rsidR="008556A6">
        <w:rPr>
          <w:rFonts w:ascii="Arial" w:hAnsi="Arial" w:cs="Arial"/>
          <w:sz w:val="24"/>
          <w:szCs w:val="24"/>
        </w:rPr>
        <w:t xml:space="preserve"> o proveedor del bien</w:t>
      </w:r>
      <w:r w:rsidR="001B7A3E" w:rsidRPr="00914850">
        <w:rPr>
          <w:rFonts w:ascii="Arial" w:hAnsi="Arial" w:cs="Arial"/>
          <w:sz w:val="24"/>
          <w:szCs w:val="24"/>
        </w:rPr>
        <w:t>.</w:t>
      </w:r>
    </w:p>
    <w:p w:rsidR="0076362C" w:rsidRPr="00914850" w:rsidRDefault="0076362C" w:rsidP="00914850">
      <w:pPr>
        <w:pStyle w:val="Prrafodelista"/>
        <w:numPr>
          <w:ilvl w:val="0"/>
          <w:numId w:val="3"/>
        </w:numPr>
        <w:spacing w:line="360" w:lineRule="auto"/>
        <w:jc w:val="both"/>
        <w:rPr>
          <w:rFonts w:ascii="Arial" w:hAnsi="Arial" w:cs="Arial"/>
          <w:sz w:val="24"/>
          <w:szCs w:val="24"/>
        </w:rPr>
      </w:pPr>
      <w:r w:rsidRPr="00914850">
        <w:rPr>
          <w:rFonts w:ascii="Arial" w:hAnsi="Arial" w:cs="Arial"/>
          <w:sz w:val="24"/>
          <w:szCs w:val="24"/>
        </w:rPr>
        <w:t>Cuando el pago del bien o servicio se realice por medio de la tarjeta de débito del Partido se debe</w:t>
      </w:r>
      <w:r w:rsidR="00914850">
        <w:rPr>
          <w:rFonts w:ascii="Arial" w:hAnsi="Arial" w:cs="Arial"/>
          <w:sz w:val="24"/>
          <w:szCs w:val="24"/>
        </w:rPr>
        <w:t>rá</w:t>
      </w:r>
      <w:r w:rsidRPr="00914850">
        <w:rPr>
          <w:rFonts w:ascii="Arial" w:hAnsi="Arial" w:cs="Arial"/>
          <w:sz w:val="24"/>
          <w:szCs w:val="24"/>
        </w:rPr>
        <w:t xml:space="preserve"> anexar a la impresión del CFDI y la </w:t>
      </w:r>
      <w:r w:rsidR="00EC6485">
        <w:rPr>
          <w:rFonts w:ascii="Arial" w:hAnsi="Arial" w:cs="Arial"/>
          <w:sz w:val="24"/>
          <w:szCs w:val="24"/>
        </w:rPr>
        <w:t xml:space="preserve">verificación de dicho CFDI, </w:t>
      </w:r>
      <w:proofErr w:type="gramStart"/>
      <w:r w:rsidR="00EC6485">
        <w:rPr>
          <w:rFonts w:ascii="Arial" w:hAnsi="Arial" w:cs="Arial"/>
          <w:sz w:val="24"/>
          <w:szCs w:val="24"/>
        </w:rPr>
        <w:t>el ”</w:t>
      </w:r>
      <w:proofErr w:type="spellStart"/>
      <w:proofErr w:type="gramEnd"/>
      <w:r w:rsidR="00EC6485">
        <w:rPr>
          <w:rFonts w:ascii="Arial" w:hAnsi="Arial" w:cs="Arial"/>
          <w:sz w:val="24"/>
          <w:szCs w:val="24"/>
        </w:rPr>
        <w:t>vaucher</w:t>
      </w:r>
      <w:proofErr w:type="spellEnd"/>
      <w:r w:rsidR="00EC6485">
        <w:rPr>
          <w:rFonts w:ascii="Arial" w:hAnsi="Arial" w:cs="Arial"/>
          <w:sz w:val="24"/>
          <w:szCs w:val="24"/>
        </w:rPr>
        <w:t>”</w:t>
      </w:r>
      <w:r w:rsidRPr="00914850">
        <w:rPr>
          <w:rFonts w:ascii="Arial" w:hAnsi="Arial" w:cs="Arial"/>
          <w:sz w:val="24"/>
          <w:szCs w:val="24"/>
        </w:rPr>
        <w:t xml:space="preserve"> de pago original a la documentación antes mencionada.</w:t>
      </w:r>
    </w:p>
    <w:p w:rsidR="008E0B05" w:rsidRPr="00031ED5" w:rsidRDefault="005E47F0" w:rsidP="008E0B05">
      <w:pPr>
        <w:spacing w:line="360" w:lineRule="auto"/>
        <w:jc w:val="both"/>
        <w:rPr>
          <w:rFonts w:ascii="Arial" w:hAnsi="Arial" w:cs="Arial"/>
          <w:sz w:val="24"/>
          <w:szCs w:val="24"/>
        </w:rPr>
      </w:pPr>
      <w:r w:rsidRPr="00031ED5">
        <w:rPr>
          <w:rFonts w:ascii="Arial" w:hAnsi="Arial" w:cs="Arial"/>
          <w:b/>
          <w:sz w:val="24"/>
          <w:szCs w:val="24"/>
        </w:rPr>
        <w:t>Artículo 2</w:t>
      </w:r>
      <w:r w:rsidR="008E0B05" w:rsidRPr="00031ED5">
        <w:rPr>
          <w:rFonts w:ascii="Arial" w:hAnsi="Arial" w:cs="Arial"/>
          <w:b/>
          <w:sz w:val="24"/>
          <w:szCs w:val="24"/>
        </w:rPr>
        <w:t>7</w:t>
      </w:r>
      <w:r w:rsidR="00E17F45" w:rsidRPr="00031ED5">
        <w:rPr>
          <w:rFonts w:ascii="Arial" w:hAnsi="Arial" w:cs="Arial"/>
          <w:b/>
          <w:sz w:val="24"/>
          <w:szCs w:val="24"/>
        </w:rPr>
        <w:t>.</w:t>
      </w:r>
      <w:r w:rsidR="00E17F45" w:rsidRPr="00031ED5">
        <w:rPr>
          <w:rFonts w:ascii="Arial" w:hAnsi="Arial" w:cs="Arial"/>
          <w:sz w:val="24"/>
          <w:szCs w:val="24"/>
        </w:rPr>
        <w:t xml:space="preserve"> Tratándose de erogaciones por la adquisición de un bien o servicio</w:t>
      </w:r>
      <w:r w:rsidR="008E0B05" w:rsidRPr="00031ED5">
        <w:rPr>
          <w:rFonts w:ascii="Arial" w:hAnsi="Arial" w:cs="Arial"/>
          <w:sz w:val="24"/>
          <w:szCs w:val="24"/>
        </w:rPr>
        <w:t>, se celebrará el contrato correspondiente cuando se pacte el pago en partes, los bienes o servicios se suministren en fechas diferidas o el monto de la adquisición rebase los cien mil pesos.</w:t>
      </w:r>
    </w:p>
    <w:p w:rsidR="008E0B05" w:rsidRPr="00031ED5" w:rsidRDefault="00B91345" w:rsidP="008E0B05">
      <w:pPr>
        <w:spacing w:line="360" w:lineRule="auto"/>
        <w:jc w:val="both"/>
        <w:rPr>
          <w:rFonts w:ascii="Arial" w:hAnsi="Arial" w:cs="Arial"/>
          <w:sz w:val="24"/>
          <w:szCs w:val="24"/>
        </w:rPr>
      </w:pPr>
      <w:r w:rsidRPr="00031ED5">
        <w:rPr>
          <w:rFonts w:ascii="Arial" w:hAnsi="Arial" w:cs="Arial"/>
          <w:sz w:val="24"/>
          <w:szCs w:val="24"/>
        </w:rPr>
        <w:t>Además de cumplir con lo</w:t>
      </w:r>
      <w:r w:rsidR="00031ED5">
        <w:rPr>
          <w:rFonts w:ascii="Arial" w:hAnsi="Arial" w:cs="Arial"/>
          <w:sz w:val="24"/>
          <w:szCs w:val="24"/>
        </w:rPr>
        <w:t>s requisitos establecidos en el</w:t>
      </w:r>
      <w:r w:rsidRPr="00031ED5">
        <w:rPr>
          <w:rFonts w:ascii="Arial" w:hAnsi="Arial" w:cs="Arial"/>
          <w:sz w:val="24"/>
          <w:szCs w:val="24"/>
        </w:rPr>
        <w:t xml:space="preserve"> artículo 26 de este Reglamento, </w:t>
      </w:r>
      <w:r w:rsidR="008E0B05" w:rsidRPr="00031ED5">
        <w:rPr>
          <w:rFonts w:ascii="Arial" w:hAnsi="Arial" w:cs="Arial"/>
          <w:sz w:val="24"/>
          <w:szCs w:val="24"/>
        </w:rPr>
        <w:t xml:space="preserve">la entidad de gasto deberá integrar al expediente respectivo por lo menos 3 cotizaciones del bien o servicio a adquirir. </w:t>
      </w:r>
    </w:p>
    <w:p w:rsidR="00E17F45" w:rsidRDefault="008E0B05" w:rsidP="00E17F45">
      <w:pPr>
        <w:spacing w:line="360" w:lineRule="auto"/>
        <w:jc w:val="both"/>
        <w:rPr>
          <w:rFonts w:ascii="Arial" w:hAnsi="Arial" w:cs="Arial"/>
          <w:sz w:val="24"/>
          <w:szCs w:val="24"/>
        </w:rPr>
      </w:pPr>
      <w:r w:rsidRPr="00031ED5">
        <w:rPr>
          <w:rFonts w:ascii="Arial" w:hAnsi="Arial" w:cs="Arial"/>
          <w:sz w:val="24"/>
          <w:szCs w:val="24"/>
        </w:rPr>
        <w:t xml:space="preserve">Tratándose de egresos </w:t>
      </w:r>
      <w:r w:rsidR="00026D1F" w:rsidRPr="00031ED5">
        <w:rPr>
          <w:rFonts w:ascii="Arial" w:hAnsi="Arial" w:cs="Arial"/>
          <w:sz w:val="24"/>
          <w:szCs w:val="24"/>
        </w:rPr>
        <w:t>relativo</w:t>
      </w:r>
      <w:r w:rsidRPr="00031ED5">
        <w:rPr>
          <w:rFonts w:ascii="Arial" w:hAnsi="Arial" w:cs="Arial"/>
          <w:sz w:val="24"/>
          <w:szCs w:val="24"/>
        </w:rPr>
        <w:t>s</w:t>
      </w:r>
      <w:r w:rsidR="00026D1F" w:rsidRPr="00031ED5">
        <w:rPr>
          <w:rFonts w:ascii="Arial" w:hAnsi="Arial" w:cs="Arial"/>
          <w:sz w:val="24"/>
          <w:szCs w:val="24"/>
        </w:rPr>
        <w:t xml:space="preserve"> a precampaña</w:t>
      </w:r>
      <w:r w:rsidRPr="00031ED5">
        <w:rPr>
          <w:rFonts w:ascii="Arial" w:hAnsi="Arial" w:cs="Arial"/>
          <w:sz w:val="24"/>
          <w:szCs w:val="24"/>
        </w:rPr>
        <w:t>s</w:t>
      </w:r>
      <w:r w:rsidR="00E17F45" w:rsidRPr="00031ED5">
        <w:rPr>
          <w:rFonts w:ascii="Arial" w:hAnsi="Arial" w:cs="Arial"/>
          <w:sz w:val="24"/>
          <w:szCs w:val="24"/>
        </w:rPr>
        <w:t xml:space="preserve"> </w:t>
      </w:r>
      <w:r w:rsidR="00026D1F" w:rsidRPr="00031ED5">
        <w:rPr>
          <w:rFonts w:ascii="Arial" w:hAnsi="Arial" w:cs="Arial"/>
          <w:sz w:val="24"/>
          <w:szCs w:val="24"/>
        </w:rPr>
        <w:t>o campaña</w:t>
      </w:r>
      <w:r w:rsidRPr="00031ED5">
        <w:rPr>
          <w:rFonts w:ascii="Arial" w:hAnsi="Arial" w:cs="Arial"/>
          <w:sz w:val="24"/>
          <w:szCs w:val="24"/>
        </w:rPr>
        <w:t>s</w:t>
      </w:r>
      <w:r w:rsidR="00026D1F" w:rsidRPr="00031ED5">
        <w:rPr>
          <w:rFonts w:ascii="Arial" w:hAnsi="Arial" w:cs="Arial"/>
          <w:sz w:val="24"/>
          <w:szCs w:val="24"/>
        </w:rPr>
        <w:t xml:space="preserve">, </w:t>
      </w:r>
      <w:r w:rsidR="00E17F45" w:rsidRPr="00031ED5">
        <w:rPr>
          <w:rFonts w:ascii="Arial" w:hAnsi="Arial" w:cs="Arial"/>
          <w:sz w:val="24"/>
          <w:szCs w:val="24"/>
        </w:rPr>
        <w:t>el gasto únicamente podrá realizarse si previamente el proveedor se encuentra registrado ante la autoridad electoral.</w:t>
      </w:r>
      <w:r w:rsidR="00E17F45">
        <w:rPr>
          <w:rFonts w:ascii="Arial" w:hAnsi="Arial" w:cs="Arial"/>
          <w:sz w:val="24"/>
          <w:szCs w:val="24"/>
        </w:rPr>
        <w:t xml:space="preserve"> </w:t>
      </w:r>
    </w:p>
    <w:p w:rsidR="000121E6" w:rsidRDefault="008E0B05" w:rsidP="008E0B05">
      <w:pPr>
        <w:spacing w:line="360" w:lineRule="auto"/>
        <w:jc w:val="both"/>
        <w:rPr>
          <w:rFonts w:ascii="Arial" w:hAnsi="Arial" w:cs="Arial"/>
          <w:sz w:val="24"/>
          <w:szCs w:val="24"/>
        </w:rPr>
      </w:pPr>
      <w:r w:rsidRPr="00031ED5">
        <w:rPr>
          <w:rFonts w:ascii="Arial" w:hAnsi="Arial" w:cs="Arial"/>
          <w:b/>
          <w:sz w:val="24"/>
          <w:szCs w:val="24"/>
        </w:rPr>
        <w:t>Artículo 28.</w:t>
      </w:r>
      <w:r w:rsidRPr="00031ED5">
        <w:rPr>
          <w:rFonts w:ascii="Arial" w:hAnsi="Arial" w:cs="Arial"/>
          <w:sz w:val="24"/>
          <w:szCs w:val="24"/>
        </w:rPr>
        <w:t xml:space="preserve"> La </w:t>
      </w:r>
      <w:r w:rsidR="008316C9" w:rsidRPr="00031ED5">
        <w:rPr>
          <w:rFonts w:ascii="Arial" w:hAnsi="Arial" w:cs="Arial"/>
          <w:sz w:val="24"/>
          <w:szCs w:val="24"/>
        </w:rPr>
        <w:t xml:space="preserve">comprobación de </w:t>
      </w:r>
      <w:r w:rsidR="001C59BC" w:rsidRPr="00031ED5">
        <w:rPr>
          <w:rFonts w:ascii="Arial" w:hAnsi="Arial" w:cs="Arial"/>
          <w:sz w:val="24"/>
          <w:szCs w:val="24"/>
        </w:rPr>
        <w:t xml:space="preserve">gastos </w:t>
      </w:r>
      <w:r w:rsidR="008316C9" w:rsidRPr="00031ED5">
        <w:rPr>
          <w:rFonts w:ascii="Arial" w:hAnsi="Arial" w:cs="Arial"/>
          <w:sz w:val="24"/>
          <w:szCs w:val="24"/>
        </w:rPr>
        <w:t>para viáticos y pasajes</w:t>
      </w:r>
      <w:r w:rsidRPr="00031ED5">
        <w:rPr>
          <w:rFonts w:ascii="Arial" w:hAnsi="Arial" w:cs="Arial"/>
          <w:sz w:val="24"/>
          <w:szCs w:val="24"/>
        </w:rPr>
        <w:t xml:space="preserve"> se hará firmando y anotando los datos solicitado</w:t>
      </w:r>
      <w:r w:rsidR="001C59BC" w:rsidRPr="00031ED5">
        <w:rPr>
          <w:rFonts w:ascii="Arial" w:hAnsi="Arial" w:cs="Arial"/>
          <w:sz w:val="24"/>
          <w:szCs w:val="24"/>
        </w:rPr>
        <w:t>s en el formato correspondiente</w:t>
      </w:r>
      <w:r w:rsidRPr="00031ED5">
        <w:rPr>
          <w:rFonts w:ascii="Arial" w:hAnsi="Arial" w:cs="Arial"/>
          <w:sz w:val="24"/>
          <w:szCs w:val="24"/>
        </w:rPr>
        <w:t>, anexando</w:t>
      </w:r>
      <w:r w:rsidR="000121E6" w:rsidRPr="00031ED5">
        <w:rPr>
          <w:rFonts w:ascii="Arial" w:hAnsi="Arial" w:cs="Arial"/>
          <w:sz w:val="24"/>
          <w:szCs w:val="24"/>
        </w:rPr>
        <w:t xml:space="preserve"> en su caso</w:t>
      </w:r>
      <w:r w:rsidR="00BC57ED" w:rsidRPr="00031ED5">
        <w:rPr>
          <w:rFonts w:ascii="Arial" w:hAnsi="Arial" w:cs="Arial"/>
          <w:sz w:val="24"/>
          <w:szCs w:val="24"/>
        </w:rPr>
        <w:t xml:space="preserve"> la impresión d</w:t>
      </w:r>
      <w:r w:rsidR="00031ED5">
        <w:rPr>
          <w:rFonts w:ascii="Arial" w:hAnsi="Arial" w:cs="Arial"/>
          <w:sz w:val="24"/>
          <w:szCs w:val="24"/>
        </w:rPr>
        <w:t xml:space="preserve">e los comprobantes fiscales y </w:t>
      </w:r>
      <w:r w:rsidR="00BC57ED" w:rsidRPr="00031ED5">
        <w:rPr>
          <w:rFonts w:ascii="Arial" w:hAnsi="Arial" w:cs="Arial"/>
          <w:sz w:val="24"/>
          <w:szCs w:val="24"/>
        </w:rPr>
        <w:t>la verificación de los mismos</w:t>
      </w:r>
      <w:r w:rsidR="000121E6" w:rsidRPr="00031ED5">
        <w:rPr>
          <w:rFonts w:ascii="Arial" w:hAnsi="Arial" w:cs="Arial"/>
          <w:sz w:val="24"/>
          <w:szCs w:val="24"/>
        </w:rPr>
        <w:t>.</w:t>
      </w:r>
    </w:p>
    <w:p w:rsidR="00BC57ED" w:rsidRDefault="000121E6" w:rsidP="008E0B05">
      <w:pPr>
        <w:spacing w:line="360" w:lineRule="auto"/>
        <w:jc w:val="both"/>
        <w:rPr>
          <w:rFonts w:ascii="Arial" w:hAnsi="Arial" w:cs="Arial"/>
          <w:sz w:val="24"/>
          <w:szCs w:val="24"/>
        </w:rPr>
      </w:pPr>
      <w:r w:rsidRPr="00031ED5">
        <w:rPr>
          <w:rFonts w:ascii="Arial" w:hAnsi="Arial" w:cs="Arial"/>
          <w:sz w:val="24"/>
          <w:szCs w:val="24"/>
        </w:rPr>
        <w:t xml:space="preserve">La comprobación de gastos por medio de Bitácora de gastos menores se hará firmando y </w:t>
      </w:r>
      <w:proofErr w:type="spellStart"/>
      <w:r w:rsidRPr="00031ED5">
        <w:rPr>
          <w:rFonts w:ascii="Arial" w:hAnsi="Arial" w:cs="Arial"/>
          <w:sz w:val="24"/>
          <w:szCs w:val="24"/>
        </w:rPr>
        <w:t>requisitando</w:t>
      </w:r>
      <w:proofErr w:type="spellEnd"/>
      <w:r w:rsidRPr="00031ED5">
        <w:rPr>
          <w:rFonts w:ascii="Arial" w:hAnsi="Arial" w:cs="Arial"/>
          <w:sz w:val="24"/>
          <w:szCs w:val="24"/>
        </w:rPr>
        <w:t xml:space="preserve"> el formato correspondiente y anexando los </w:t>
      </w:r>
      <w:r w:rsidR="00BC57ED" w:rsidRPr="00031ED5">
        <w:rPr>
          <w:rFonts w:ascii="Arial" w:hAnsi="Arial" w:cs="Arial"/>
          <w:sz w:val="24"/>
          <w:szCs w:val="24"/>
        </w:rPr>
        <w:t xml:space="preserve">comprobantes </w:t>
      </w:r>
      <w:r w:rsidR="00BC57ED" w:rsidRPr="00031ED5">
        <w:rPr>
          <w:rFonts w:ascii="Arial" w:hAnsi="Arial" w:cs="Arial"/>
          <w:sz w:val="24"/>
          <w:szCs w:val="24"/>
        </w:rPr>
        <w:lastRenderedPageBreak/>
        <w:t>de estos gastos</w:t>
      </w:r>
      <w:r w:rsidRPr="00031ED5">
        <w:rPr>
          <w:rFonts w:ascii="Arial" w:hAnsi="Arial" w:cs="Arial"/>
          <w:sz w:val="24"/>
          <w:szCs w:val="24"/>
        </w:rPr>
        <w:t>, aun cuando no reúnan los requisitos que exigen las disposiciones fiscales vigentes, hasta por e</w:t>
      </w:r>
      <w:r w:rsidR="00BC57ED" w:rsidRPr="00031ED5">
        <w:rPr>
          <w:rFonts w:ascii="Arial" w:hAnsi="Arial" w:cs="Arial"/>
          <w:sz w:val="24"/>
          <w:szCs w:val="24"/>
        </w:rPr>
        <w:t>l monto que establezca la ley</w:t>
      </w:r>
      <w:r w:rsidR="008E0B05" w:rsidRPr="00031ED5">
        <w:rPr>
          <w:rFonts w:ascii="Arial" w:hAnsi="Arial" w:cs="Arial"/>
          <w:sz w:val="24"/>
          <w:szCs w:val="24"/>
        </w:rPr>
        <w:t>.</w:t>
      </w:r>
    </w:p>
    <w:p w:rsidR="008E0B05" w:rsidRDefault="00BC57ED" w:rsidP="008E0B05">
      <w:pPr>
        <w:spacing w:line="360" w:lineRule="auto"/>
        <w:jc w:val="both"/>
        <w:rPr>
          <w:rFonts w:ascii="Arial" w:hAnsi="Arial" w:cs="Arial"/>
          <w:sz w:val="24"/>
          <w:szCs w:val="24"/>
        </w:rPr>
      </w:pPr>
      <w:r w:rsidRPr="00031ED5">
        <w:rPr>
          <w:rFonts w:ascii="Arial" w:hAnsi="Arial" w:cs="Arial"/>
          <w:sz w:val="24"/>
          <w:szCs w:val="24"/>
        </w:rPr>
        <w:t xml:space="preserve">Los </w:t>
      </w:r>
      <w:r w:rsidR="008E0B05" w:rsidRPr="00031ED5">
        <w:rPr>
          <w:rFonts w:ascii="Arial" w:hAnsi="Arial" w:cs="Arial"/>
          <w:sz w:val="24"/>
          <w:szCs w:val="24"/>
        </w:rPr>
        <w:t>formato</w:t>
      </w:r>
      <w:r w:rsidRPr="00031ED5">
        <w:rPr>
          <w:rFonts w:ascii="Arial" w:hAnsi="Arial" w:cs="Arial"/>
          <w:sz w:val="24"/>
          <w:szCs w:val="24"/>
        </w:rPr>
        <w:t>s</w:t>
      </w:r>
      <w:r w:rsidR="008E0B05" w:rsidRPr="00031ED5">
        <w:rPr>
          <w:rFonts w:ascii="Arial" w:hAnsi="Arial" w:cs="Arial"/>
          <w:sz w:val="24"/>
          <w:szCs w:val="24"/>
        </w:rPr>
        <w:t xml:space="preserve"> respectivo</w:t>
      </w:r>
      <w:r w:rsidRPr="00031ED5">
        <w:rPr>
          <w:rFonts w:ascii="Arial" w:hAnsi="Arial" w:cs="Arial"/>
          <w:sz w:val="24"/>
          <w:szCs w:val="24"/>
        </w:rPr>
        <w:t xml:space="preserve">s </w:t>
      </w:r>
      <w:r w:rsidR="008E0B05" w:rsidRPr="00031ED5">
        <w:rPr>
          <w:rFonts w:ascii="Arial" w:hAnsi="Arial" w:cs="Arial"/>
          <w:sz w:val="24"/>
          <w:szCs w:val="24"/>
        </w:rPr>
        <w:t>deberá</w:t>
      </w:r>
      <w:r w:rsidRPr="00031ED5">
        <w:rPr>
          <w:rFonts w:ascii="Arial" w:hAnsi="Arial" w:cs="Arial"/>
          <w:sz w:val="24"/>
          <w:szCs w:val="24"/>
        </w:rPr>
        <w:t>n</w:t>
      </w:r>
      <w:r w:rsidR="008E0B05" w:rsidRPr="00031ED5">
        <w:rPr>
          <w:rFonts w:ascii="Arial" w:hAnsi="Arial" w:cs="Arial"/>
          <w:sz w:val="24"/>
          <w:szCs w:val="24"/>
        </w:rPr>
        <w:t xml:space="preserve"> ser entreg</w:t>
      </w:r>
      <w:r w:rsidR="001C59BC" w:rsidRPr="00031ED5">
        <w:rPr>
          <w:rFonts w:ascii="Arial" w:hAnsi="Arial" w:cs="Arial"/>
          <w:sz w:val="24"/>
          <w:szCs w:val="24"/>
        </w:rPr>
        <w:t>ado</w:t>
      </w:r>
      <w:r w:rsidRPr="00031ED5">
        <w:rPr>
          <w:rFonts w:ascii="Arial" w:hAnsi="Arial" w:cs="Arial"/>
          <w:sz w:val="24"/>
          <w:szCs w:val="24"/>
        </w:rPr>
        <w:t>s</w:t>
      </w:r>
      <w:r w:rsidR="008E0B05" w:rsidRPr="00031ED5">
        <w:rPr>
          <w:rFonts w:ascii="Arial" w:hAnsi="Arial" w:cs="Arial"/>
          <w:sz w:val="24"/>
          <w:szCs w:val="24"/>
        </w:rPr>
        <w:t xml:space="preserve"> debidamente </w:t>
      </w:r>
      <w:proofErr w:type="spellStart"/>
      <w:r w:rsidR="008E0B05" w:rsidRPr="00031ED5">
        <w:rPr>
          <w:rFonts w:ascii="Arial" w:hAnsi="Arial" w:cs="Arial"/>
          <w:sz w:val="24"/>
          <w:szCs w:val="24"/>
        </w:rPr>
        <w:t>requisitado</w:t>
      </w:r>
      <w:r w:rsidRPr="00031ED5">
        <w:rPr>
          <w:rFonts w:ascii="Arial" w:hAnsi="Arial" w:cs="Arial"/>
          <w:sz w:val="24"/>
          <w:szCs w:val="24"/>
        </w:rPr>
        <w:t>s</w:t>
      </w:r>
      <w:proofErr w:type="spellEnd"/>
      <w:r w:rsidR="008E0B05" w:rsidRPr="00031ED5">
        <w:rPr>
          <w:rFonts w:ascii="Arial" w:hAnsi="Arial" w:cs="Arial"/>
          <w:sz w:val="24"/>
          <w:szCs w:val="24"/>
        </w:rPr>
        <w:t xml:space="preserve"> </w:t>
      </w:r>
      <w:r w:rsidR="001C59BC" w:rsidRPr="00031ED5">
        <w:rPr>
          <w:rFonts w:ascii="Arial" w:hAnsi="Arial" w:cs="Arial"/>
          <w:sz w:val="24"/>
          <w:szCs w:val="24"/>
        </w:rPr>
        <w:t>en los plazos establecidos por la Secretaría</w:t>
      </w:r>
      <w:r w:rsidR="008E0B05" w:rsidRPr="00031ED5">
        <w:rPr>
          <w:rFonts w:ascii="Arial" w:hAnsi="Arial" w:cs="Arial"/>
          <w:sz w:val="24"/>
          <w:szCs w:val="24"/>
        </w:rPr>
        <w:t>. El</w:t>
      </w:r>
      <w:r w:rsidR="008E0B05">
        <w:rPr>
          <w:rFonts w:ascii="Arial" w:hAnsi="Arial" w:cs="Arial"/>
          <w:sz w:val="24"/>
          <w:szCs w:val="24"/>
        </w:rPr>
        <w:t xml:space="preserve"> incumplimiento a esta disposición dará lugar a la retención de la </w:t>
      </w:r>
      <w:r>
        <w:rPr>
          <w:rFonts w:ascii="Arial" w:hAnsi="Arial" w:cs="Arial"/>
          <w:sz w:val="24"/>
          <w:szCs w:val="24"/>
        </w:rPr>
        <w:t>autorización para un siguiente periodo</w:t>
      </w:r>
      <w:r w:rsidR="008E0B05">
        <w:rPr>
          <w:rFonts w:ascii="Arial" w:hAnsi="Arial" w:cs="Arial"/>
          <w:sz w:val="24"/>
          <w:szCs w:val="24"/>
        </w:rPr>
        <w:t>.</w:t>
      </w:r>
    </w:p>
    <w:p w:rsidR="008E0B05" w:rsidRPr="00560D10" w:rsidRDefault="008E0B05" w:rsidP="00E17F45">
      <w:pPr>
        <w:spacing w:line="360" w:lineRule="auto"/>
        <w:jc w:val="both"/>
        <w:rPr>
          <w:rFonts w:ascii="Arial" w:hAnsi="Arial" w:cs="Arial"/>
          <w:sz w:val="24"/>
          <w:szCs w:val="24"/>
        </w:rPr>
      </w:pPr>
    </w:p>
    <w:p w:rsidR="008608C4" w:rsidRDefault="008608C4" w:rsidP="000417E2">
      <w:pPr>
        <w:spacing w:after="0" w:line="240" w:lineRule="auto"/>
        <w:jc w:val="center"/>
        <w:outlineLvl w:val="0"/>
        <w:rPr>
          <w:rFonts w:ascii="Arial" w:hAnsi="Arial" w:cs="Arial"/>
          <w:b/>
          <w:sz w:val="24"/>
          <w:szCs w:val="24"/>
        </w:rPr>
      </w:pPr>
    </w:p>
    <w:p w:rsidR="00D36643" w:rsidRDefault="00D36643" w:rsidP="000417E2">
      <w:pPr>
        <w:spacing w:after="0" w:line="240" w:lineRule="auto"/>
        <w:jc w:val="center"/>
        <w:outlineLvl w:val="0"/>
        <w:rPr>
          <w:rFonts w:ascii="Arial" w:hAnsi="Arial" w:cs="Arial"/>
          <w:b/>
          <w:sz w:val="24"/>
          <w:szCs w:val="24"/>
        </w:rPr>
      </w:pPr>
      <w:r>
        <w:rPr>
          <w:rFonts w:ascii="Arial" w:hAnsi="Arial" w:cs="Arial"/>
          <w:b/>
          <w:sz w:val="24"/>
          <w:szCs w:val="24"/>
        </w:rPr>
        <w:t>CAPÍTULO OCTAVO</w:t>
      </w:r>
    </w:p>
    <w:p w:rsidR="00D72F67" w:rsidRDefault="00DD45E3" w:rsidP="000417E2">
      <w:pPr>
        <w:spacing w:after="0" w:line="240" w:lineRule="auto"/>
        <w:jc w:val="center"/>
        <w:outlineLvl w:val="0"/>
        <w:rPr>
          <w:rFonts w:ascii="Arial" w:hAnsi="Arial" w:cs="Arial"/>
          <w:b/>
          <w:sz w:val="24"/>
          <w:szCs w:val="24"/>
        </w:rPr>
      </w:pPr>
      <w:r>
        <w:rPr>
          <w:rFonts w:ascii="Arial" w:hAnsi="Arial" w:cs="Arial"/>
          <w:b/>
          <w:sz w:val="24"/>
          <w:szCs w:val="24"/>
        </w:rPr>
        <w:t xml:space="preserve">De la contabilidad </w:t>
      </w:r>
    </w:p>
    <w:p w:rsidR="000417E2" w:rsidRDefault="000417E2" w:rsidP="00DD4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b/>
          <w:sz w:val="24"/>
          <w:szCs w:val="24"/>
        </w:rPr>
      </w:pPr>
    </w:p>
    <w:p w:rsidR="000417E2" w:rsidRDefault="005E47F0" w:rsidP="00DD4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rPr>
      </w:pPr>
      <w:r w:rsidRPr="005E47F0">
        <w:rPr>
          <w:rFonts w:ascii="Arial" w:hAnsi="Arial" w:cs="Arial"/>
          <w:b/>
          <w:sz w:val="24"/>
          <w:szCs w:val="24"/>
        </w:rPr>
        <w:t xml:space="preserve">Artículo </w:t>
      </w:r>
      <w:r w:rsidR="00725EFA">
        <w:rPr>
          <w:rFonts w:ascii="Arial" w:hAnsi="Arial" w:cs="Arial"/>
          <w:b/>
          <w:sz w:val="24"/>
          <w:szCs w:val="24"/>
        </w:rPr>
        <w:t>2</w:t>
      </w:r>
      <w:r w:rsidR="0061316F">
        <w:rPr>
          <w:rFonts w:ascii="Arial" w:hAnsi="Arial" w:cs="Arial"/>
          <w:b/>
          <w:sz w:val="24"/>
          <w:szCs w:val="24"/>
        </w:rPr>
        <w:t>9</w:t>
      </w:r>
      <w:r>
        <w:rPr>
          <w:rFonts w:ascii="Arial" w:hAnsi="Arial" w:cs="Arial"/>
          <w:b/>
          <w:sz w:val="24"/>
          <w:szCs w:val="24"/>
        </w:rPr>
        <w:t xml:space="preserve">. </w:t>
      </w:r>
      <w:r>
        <w:rPr>
          <w:rFonts w:ascii="Arial" w:hAnsi="Arial" w:cs="Arial"/>
          <w:sz w:val="24"/>
          <w:szCs w:val="24"/>
        </w:rPr>
        <w:t>Las operaciones relativas a los ingresos</w:t>
      </w:r>
      <w:r w:rsidR="00CE69E8">
        <w:rPr>
          <w:rFonts w:ascii="Arial" w:hAnsi="Arial" w:cs="Arial"/>
          <w:sz w:val="24"/>
          <w:szCs w:val="24"/>
        </w:rPr>
        <w:t xml:space="preserve"> que reciba</w:t>
      </w:r>
      <w:r>
        <w:rPr>
          <w:rFonts w:ascii="Arial" w:hAnsi="Arial" w:cs="Arial"/>
          <w:sz w:val="24"/>
          <w:szCs w:val="24"/>
        </w:rPr>
        <w:t xml:space="preserve"> y </w:t>
      </w:r>
      <w:r w:rsidR="00CE69E8">
        <w:rPr>
          <w:rFonts w:ascii="Arial" w:hAnsi="Arial" w:cs="Arial"/>
          <w:sz w:val="24"/>
          <w:szCs w:val="24"/>
        </w:rPr>
        <w:t xml:space="preserve">los </w:t>
      </w:r>
      <w:r>
        <w:rPr>
          <w:rFonts w:ascii="Arial" w:hAnsi="Arial" w:cs="Arial"/>
          <w:sz w:val="24"/>
          <w:szCs w:val="24"/>
        </w:rPr>
        <w:t xml:space="preserve">egresos que </w:t>
      </w:r>
      <w:r w:rsidR="00CE69E8">
        <w:rPr>
          <w:rFonts w:ascii="Arial" w:hAnsi="Arial" w:cs="Arial"/>
          <w:sz w:val="24"/>
          <w:szCs w:val="24"/>
        </w:rPr>
        <w:t>efectúe</w:t>
      </w:r>
      <w:r>
        <w:rPr>
          <w:rFonts w:ascii="Arial" w:hAnsi="Arial" w:cs="Arial"/>
          <w:sz w:val="24"/>
          <w:szCs w:val="24"/>
        </w:rPr>
        <w:t xml:space="preserve"> la Secretaría </w:t>
      </w:r>
      <w:r w:rsidR="000417E2">
        <w:rPr>
          <w:rFonts w:ascii="Arial" w:hAnsi="Arial" w:cs="Arial"/>
          <w:sz w:val="24"/>
          <w:szCs w:val="24"/>
        </w:rPr>
        <w:t xml:space="preserve">y las entidades de gasto </w:t>
      </w:r>
      <w:r>
        <w:rPr>
          <w:rFonts w:ascii="Arial" w:hAnsi="Arial" w:cs="Arial"/>
          <w:sz w:val="24"/>
          <w:szCs w:val="24"/>
        </w:rPr>
        <w:t xml:space="preserve">se registrarán </w:t>
      </w:r>
      <w:r w:rsidR="00CE69E8">
        <w:rPr>
          <w:rFonts w:ascii="Arial" w:hAnsi="Arial" w:cs="Arial"/>
          <w:sz w:val="24"/>
          <w:szCs w:val="24"/>
        </w:rPr>
        <w:t>contablemente</w:t>
      </w:r>
      <w:r w:rsidR="008F6F47">
        <w:rPr>
          <w:rFonts w:ascii="Arial" w:hAnsi="Arial" w:cs="Arial"/>
          <w:sz w:val="24"/>
          <w:szCs w:val="24"/>
        </w:rPr>
        <w:t xml:space="preserve">, </w:t>
      </w:r>
      <w:r>
        <w:rPr>
          <w:rFonts w:ascii="Arial" w:hAnsi="Arial" w:cs="Arial"/>
          <w:sz w:val="24"/>
          <w:szCs w:val="24"/>
        </w:rPr>
        <w:t>atendiendo los lineamientos específicos en materia de fiscalización y contabilidad</w:t>
      </w:r>
      <w:r w:rsidR="008F6F47">
        <w:rPr>
          <w:rFonts w:ascii="Arial" w:hAnsi="Arial" w:cs="Arial"/>
          <w:sz w:val="24"/>
          <w:szCs w:val="24"/>
        </w:rPr>
        <w:t xml:space="preserve"> emitidos por el INE.</w:t>
      </w:r>
    </w:p>
    <w:p w:rsidR="00031ED5" w:rsidRDefault="00031ED5" w:rsidP="00DD4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rPr>
      </w:pPr>
    </w:p>
    <w:p w:rsidR="00DD45E3" w:rsidRDefault="000417E2" w:rsidP="00DD4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Habrá un solo sistema de contabilidad</w:t>
      </w:r>
      <w:r w:rsidR="005E47F0">
        <w:rPr>
          <w:rFonts w:ascii="Arial" w:hAnsi="Arial" w:cs="Arial"/>
          <w:sz w:val="24"/>
          <w:szCs w:val="24"/>
        </w:rPr>
        <w:t xml:space="preserve"> </w:t>
      </w:r>
      <w:r>
        <w:rPr>
          <w:rFonts w:ascii="Arial" w:hAnsi="Arial" w:cs="Arial"/>
          <w:sz w:val="24"/>
          <w:szCs w:val="24"/>
        </w:rPr>
        <w:t>de MORENA, que estará bajo la responsabilidad de la Secretaría.</w:t>
      </w:r>
    </w:p>
    <w:p w:rsidR="00031ED5" w:rsidRDefault="00031ED5" w:rsidP="00DD4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rPr>
      </w:pPr>
    </w:p>
    <w:p w:rsidR="005E47F0" w:rsidRDefault="00CE69E8" w:rsidP="00DD45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Para el cumplimiento de sus obligaciones en materia contable</w:t>
      </w:r>
      <w:r w:rsidR="008F6F47">
        <w:rPr>
          <w:rFonts w:ascii="Arial" w:hAnsi="Arial" w:cs="Arial"/>
          <w:sz w:val="24"/>
          <w:szCs w:val="24"/>
        </w:rPr>
        <w:t xml:space="preserve"> la Secretaría adoptará el sistema en l</w:t>
      </w:r>
      <w:r w:rsidR="005359F2">
        <w:rPr>
          <w:rFonts w:ascii="Arial" w:hAnsi="Arial" w:cs="Arial"/>
          <w:sz w:val="24"/>
          <w:szCs w:val="24"/>
        </w:rPr>
        <w:t>ínea</w:t>
      </w:r>
      <w:r w:rsidR="008F6F47">
        <w:rPr>
          <w:rFonts w:ascii="Arial" w:hAnsi="Arial" w:cs="Arial"/>
          <w:sz w:val="24"/>
          <w:szCs w:val="24"/>
        </w:rPr>
        <w:t>, así como los mecanismos electr</w:t>
      </w:r>
      <w:r>
        <w:rPr>
          <w:rFonts w:ascii="Arial" w:hAnsi="Arial" w:cs="Arial"/>
          <w:sz w:val="24"/>
          <w:szCs w:val="24"/>
        </w:rPr>
        <w:t>ónicos nece</w:t>
      </w:r>
      <w:r w:rsidR="000417E2">
        <w:rPr>
          <w:rFonts w:ascii="Arial" w:hAnsi="Arial" w:cs="Arial"/>
          <w:sz w:val="24"/>
          <w:szCs w:val="24"/>
        </w:rPr>
        <w:t>sarios establecidos en las disposiciones correspondientes</w:t>
      </w:r>
      <w:r>
        <w:rPr>
          <w:rFonts w:ascii="Arial" w:hAnsi="Arial" w:cs="Arial"/>
          <w:sz w:val="24"/>
          <w:szCs w:val="24"/>
        </w:rPr>
        <w:t>.</w:t>
      </w:r>
      <w:r w:rsidR="008F6F47">
        <w:rPr>
          <w:rFonts w:ascii="Arial" w:hAnsi="Arial" w:cs="Arial"/>
          <w:sz w:val="24"/>
          <w:szCs w:val="24"/>
        </w:rPr>
        <w:t xml:space="preserve"> </w:t>
      </w:r>
    </w:p>
    <w:p w:rsidR="005359F2" w:rsidRDefault="005359F2" w:rsidP="00DD45E3">
      <w:pPr>
        <w:shd w:val="clear" w:color="auto" w:fill="FFFFFF"/>
        <w:spacing w:after="0" w:line="360" w:lineRule="auto"/>
        <w:jc w:val="both"/>
        <w:rPr>
          <w:rFonts w:ascii="Arial" w:hAnsi="Arial" w:cs="Arial"/>
          <w:b/>
          <w:sz w:val="24"/>
          <w:szCs w:val="24"/>
        </w:rPr>
      </w:pPr>
    </w:p>
    <w:p w:rsidR="00AF357E" w:rsidRDefault="00CE69E8" w:rsidP="00DD45E3">
      <w:pPr>
        <w:shd w:val="clear" w:color="auto" w:fill="FFFFFF"/>
        <w:spacing w:after="0" w:line="360" w:lineRule="auto"/>
        <w:jc w:val="both"/>
        <w:rPr>
          <w:rFonts w:ascii="Arial" w:hAnsi="Arial" w:cs="Arial"/>
          <w:sz w:val="24"/>
          <w:szCs w:val="24"/>
        </w:rPr>
      </w:pPr>
      <w:r>
        <w:rPr>
          <w:rFonts w:ascii="Arial" w:hAnsi="Arial" w:cs="Arial"/>
          <w:b/>
          <w:sz w:val="24"/>
          <w:szCs w:val="24"/>
        </w:rPr>
        <w:t>Art</w:t>
      </w:r>
      <w:r w:rsidR="0061316F">
        <w:rPr>
          <w:rFonts w:ascii="Arial" w:hAnsi="Arial" w:cs="Arial"/>
          <w:b/>
          <w:sz w:val="24"/>
          <w:szCs w:val="24"/>
        </w:rPr>
        <w:t>ículo 30</w:t>
      </w:r>
      <w:r w:rsidR="00942B9E">
        <w:rPr>
          <w:rFonts w:ascii="Arial" w:hAnsi="Arial" w:cs="Arial"/>
          <w:b/>
          <w:sz w:val="24"/>
          <w:szCs w:val="24"/>
        </w:rPr>
        <w:t xml:space="preserve">. </w:t>
      </w:r>
      <w:r w:rsidR="00AF357E">
        <w:rPr>
          <w:rFonts w:ascii="Arial" w:hAnsi="Arial" w:cs="Arial"/>
          <w:sz w:val="24"/>
          <w:szCs w:val="24"/>
        </w:rPr>
        <w:t>En materia de</w:t>
      </w:r>
      <w:r w:rsidR="00AF357E" w:rsidRPr="00AF357E">
        <w:rPr>
          <w:rFonts w:ascii="Arial" w:hAnsi="Arial" w:cs="Arial"/>
          <w:sz w:val="24"/>
          <w:szCs w:val="24"/>
        </w:rPr>
        <w:t xml:space="preserve"> contabilidad, l</w:t>
      </w:r>
      <w:r w:rsidR="00942B9E" w:rsidRPr="00AF357E">
        <w:rPr>
          <w:rFonts w:ascii="Arial" w:hAnsi="Arial" w:cs="Arial"/>
          <w:sz w:val="24"/>
          <w:szCs w:val="24"/>
        </w:rPr>
        <w:t>a Se</w:t>
      </w:r>
      <w:r w:rsidR="00942B9E" w:rsidRPr="00942B9E">
        <w:rPr>
          <w:rFonts w:ascii="Arial" w:hAnsi="Arial" w:cs="Arial"/>
          <w:sz w:val="24"/>
          <w:szCs w:val="24"/>
        </w:rPr>
        <w:t>cretarí</w:t>
      </w:r>
      <w:r w:rsidR="00942B9E">
        <w:rPr>
          <w:rFonts w:ascii="Arial" w:hAnsi="Arial" w:cs="Arial"/>
          <w:sz w:val="24"/>
          <w:szCs w:val="24"/>
        </w:rPr>
        <w:t xml:space="preserve">a </w:t>
      </w:r>
      <w:r w:rsidR="00AF357E">
        <w:rPr>
          <w:rFonts w:ascii="Arial" w:hAnsi="Arial" w:cs="Arial"/>
          <w:sz w:val="24"/>
          <w:szCs w:val="24"/>
        </w:rPr>
        <w:t>se sujetará a lo siguiente:</w:t>
      </w:r>
    </w:p>
    <w:p w:rsidR="00AF357E" w:rsidRDefault="00AF357E" w:rsidP="00DD45E3">
      <w:pPr>
        <w:shd w:val="clear" w:color="auto" w:fill="FFFFFF"/>
        <w:spacing w:after="0" w:line="360" w:lineRule="auto"/>
        <w:jc w:val="both"/>
        <w:rPr>
          <w:rFonts w:ascii="Arial" w:hAnsi="Arial" w:cs="Arial"/>
          <w:sz w:val="24"/>
          <w:szCs w:val="24"/>
        </w:rPr>
      </w:pPr>
    </w:p>
    <w:p w:rsidR="00CE69E8" w:rsidRDefault="00C64839" w:rsidP="003E6431">
      <w:pPr>
        <w:pStyle w:val="Prrafodelista"/>
        <w:numPr>
          <w:ilvl w:val="0"/>
          <w:numId w:val="17"/>
        </w:numPr>
        <w:shd w:val="clear" w:color="auto" w:fill="FFFFFF"/>
        <w:spacing w:after="0" w:line="360" w:lineRule="auto"/>
        <w:jc w:val="both"/>
        <w:rPr>
          <w:rFonts w:ascii="Arial" w:hAnsi="Arial" w:cs="Arial"/>
          <w:sz w:val="24"/>
          <w:szCs w:val="24"/>
        </w:rPr>
      </w:pPr>
      <w:r w:rsidRPr="009D0D17">
        <w:rPr>
          <w:rFonts w:ascii="Arial" w:hAnsi="Arial" w:cs="Arial"/>
          <w:sz w:val="24"/>
          <w:szCs w:val="24"/>
        </w:rPr>
        <w:t xml:space="preserve">Llevará a cabo el registro contable </w:t>
      </w:r>
      <w:r w:rsidR="009D0D17">
        <w:rPr>
          <w:rFonts w:ascii="Arial" w:hAnsi="Arial" w:cs="Arial"/>
          <w:sz w:val="24"/>
          <w:szCs w:val="24"/>
        </w:rPr>
        <w:t xml:space="preserve">de las operaciones que realice </w:t>
      </w:r>
      <w:r w:rsidRPr="009D0D17">
        <w:rPr>
          <w:rFonts w:ascii="Arial" w:hAnsi="Arial" w:cs="Arial"/>
          <w:sz w:val="24"/>
          <w:szCs w:val="24"/>
        </w:rPr>
        <w:t xml:space="preserve">y </w:t>
      </w:r>
      <w:r w:rsidR="009D0D17">
        <w:rPr>
          <w:rFonts w:ascii="Arial" w:hAnsi="Arial" w:cs="Arial"/>
          <w:sz w:val="24"/>
          <w:szCs w:val="24"/>
        </w:rPr>
        <w:t>c</w:t>
      </w:r>
      <w:r w:rsidR="00942B9E" w:rsidRPr="009D0D17">
        <w:rPr>
          <w:rFonts w:ascii="Arial" w:hAnsi="Arial" w:cs="Arial"/>
          <w:sz w:val="24"/>
          <w:szCs w:val="24"/>
        </w:rPr>
        <w:t>onservará la contabilidad</w:t>
      </w:r>
      <w:r w:rsidR="001D1D99">
        <w:rPr>
          <w:rFonts w:ascii="Arial" w:hAnsi="Arial" w:cs="Arial"/>
          <w:sz w:val="24"/>
          <w:szCs w:val="24"/>
        </w:rPr>
        <w:t xml:space="preserve"> por un término mínimo de cinco años</w:t>
      </w:r>
      <w:r w:rsidR="009D0D17">
        <w:rPr>
          <w:rFonts w:ascii="Arial" w:hAnsi="Arial" w:cs="Arial"/>
          <w:sz w:val="24"/>
          <w:szCs w:val="24"/>
        </w:rPr>
        <w:t>, así como</w:t>
      </w:r>
      <w:r w:rsidR="00942B9E" w:rsidRPr="009D0D17">
        <w:rPr>
          <w:rFonts w:ascii="Arial" w:hAnsi="Arial" w:cs="Arial"/>
          <w:sz w:val="24"/>
          <w:szCs w:val="24"/>
        </w:rPr>
        <w:t xml:space="preserve"> la documentación comprobatoria de la misma</w:t>
      </w:r>
      <w:r w:rsidR="009D0D17">
        <w:rPr>
          <w:rFonts w:ascii="Arial" w:hAnsi="Arial" w:cs="Arial"/>
          <w:sz w:val="24"/>
          <w:szCs w:val="24"/>
        </w:rPr>
        <w:t xml:space="preserve">, </w:t>
      </w:r>
      <w:r w:rsidR="001D1D99">
        <w:rPr>
          <w:rFonts w:ascii="Arial" w:hAnsi="Arial" w:cs="Arial"/>
          <w:sz w:val="24"/>
          <w:szCs w:val="24"/>
        </w:rPr>
        <w:t xml:space="preserve">con la que </w:t>
      </w:r>
      <w:r w:rsidR="00942B9E" w:rsidRPr="009D0D17">
        <w:rPr>
          <w:rFonts w:ascii="Arial" w:hAnsi="Arial" w:cs="Arial"/>
          <w:sz w:val="24"/>
          <w:szCs w:val="24"/>
        </w:rPr>
        <w:t>acredit</w:t>
      </w:r>
      <w:r w:rsidR="001D1D99">
        <w:rPr>
          <w:rFonts w:ascii="Arial" w:hAnsi="Arial" w:cs="Arial"/>
          <w:sz w:val="24"/>
          <w:szCs w:val="24"/>
        </w:rPr>
        <w:t>e</w:t>
      </w:r>
      <w:r w:rsidR="00942B9E" w:rsidRPr="009D0D17">
        <w:rPr>
          <w:rFonts w:ascii="Arial" w:hAnsi="Arial" w:cs="Arial"/>
          <w:sz w:val="24"/>
          <w:szCs w:val="24"/>
        </w:rPr>
        <w:t xml:space="preserve"> el cumplimiento de las obligaciones fiscales</w:t>
      </w:r>
      <w:r w:rsidRPr="009D0D17">
        <w:rPr>
          <w:rFonts w:ascii="Arial" w:hAnsi="Arial" w:cs="Arial"/>
          <w:sz w:val="24"/>
          <w:szCs w:val="24"/>
        </w:rPr>
        <w:t>;</w:t>
      </w:r>
    </w:p>
    <w:p w:rsidR="009D0D17" w:rsidRPr="009D0D17" w:rsidRDefault="009D0D17" w:rsidP="003E6431">
      <w:pPr>
        <w:pStyle w:val="Prrafodelista"/>
        <w:numPr>
          <w:ilvl w:val="0"/>
          <w:numId w:val="17"/>
        </w:numPr>
        <w:shd w:val="clear" w:color="auto" w:fill="FFFFFF"/>
        <w:spacing w:after="0" w:line="360" w:lineRule="auto"/>
        <w:jc w:val="both"/>
        <w:rPr>
          <w:rFonts w:ascii="Arial" w:hAnsi="Arial" w:cs="Arial"/>
          <w:sz w:val="24"/>
          <w:szCs w:val="24"/>
        </w:rPr>
      </w:pPr>
      <w:r>
        <w:rPr>
          <w:rFonts w:ascii="Arial" w:hAnsi="Arial" w:cs="Arial"/>
          <w:sz w:val="24"/>
          <w:szCs w:val="24"/>
        </w:rPr>
        <w:t>Presentará los informes que por ley deban rendirse a la autoridad electoral;</w:t>
      </w:r>
    </w:p>
    <w:p w:rsidR="003B501B" w:rsidRDefault="003B501B" w:rsidP="003B501B">
      <w:pPr>
        <w:pStyle w:val="Prrafodelista"/>
        <w:numPr>
          <w:ilvl w:val="0"/>
          <w:numId w:val="17"/>
        </w:numPr>
        <w:spacing w:line="360" w:lineRule="auto"/>
        <w:jc w:val="both"/>
        <w:rPr>
          <w:rFonts w:ascii="Arial" w:hAnsi="Arial" w:cs="Arial"/>
          <w:sz w:val="24"/>
          <w:szCs w:val="24"/>
        </w:rPr>
      </w:pPr>
      <w:r>
        <w:rPr>
          <w:rFonts w:ascii="Arial" w:hAnsi="Arial" w:cs="Arial"/>
          <w:sz w:val="24"/>
          <w:szCs w:val="24"/>
        </w:rPr>
        <w:t>Abrir</w:t>
      </w:r>
      <w:r w:rsidR="009D0D17">
        <w:rPr>
          <w:rFonts w:ascii="Arial" w:hAnsi="Arial" w:cs="Arial"/>
          <w:sz w:val="24"/>
          <w:szCs w:val="24"/>
        </w:rPr>
        <w:t>á</w:t>
      </w:r>
      <w:r>
        <w:rPr>
          <w:rFonts w:ascii="Arial" w:hAnsi="Arial" w:cs="Arial"/>
          <w:sz w:val="24"/>
          <w:szCs w:val="24"/>
        </w:rPr>
        <w:t xml:space="preserve"> las cuentas de cheques en los términos ordenados por la legislación vigente;</w:t>
      </w:r>
    </w:p>
    <w:p w:rsidR="0085438A" w:rsidRDefault="0085438A" w:rsidP="0085438A">
      <w:pPr>
        <w:pStyle w:val="Prrafodelista"/>
        <w:numPr>
          <w:ilvl w:val="0"/>
          <w:numId w:val="17"/>
        </w:numPr>
        <w:spacing w:line="360" w:lineRule="auto"/>
        <w:jc w:val="both"/>
        <w:rPr>
          <w:rFonts w:ascii="Arial" w:hAnsi="Arial" w:cs="Arial"/>
          <w:sz w:val="24"/>
          <w:szCs w:val="24"/>
        </w:rPr>
      </w:pPr>
      <w:r>
        <w:rPr>
          <w:rFonts w:ascii="Arial" w:hAnsi="Arial" w:cs="Arial"/>
          <w:sz w:val="24"/>
          <w:szCs w:val="24"/>
        </w:rPr>
        <w:lastRenderedPageBreak/>
        <w:t>Recabará la documentación comprobatoria de los ingresos</w:t>
      </w:r>
      <w:r w:rsidR="000779AE">
        <w:rPr>
          <w:rFonts w:ascii="Arial" w:hAnsi="Arial" w:cs="Arial"/>
          <w:sz w:val="24"/>
          <w:szCs w:val="24"/>
        </w:rPr>
        <w:t>,</w:t>
      </w:r>
      <w:r>
        <w:rPr>
          <w:rFonts w:ascii="Arial" w:hAnsi="Arial" w:cs="Arial"/>
          <w:sz w:val="24"/>
          <w:szCs w:val="24"/>
        </w:rPr>
        <w:t xml:space="preserve"> de acuerdo con el Reglamento de Fiscalización;</w:t>
      </w:r>
    </w:p>
    <w:p w:rsidR="000779AE" w:rsidRDefault="000779AE" w:rsidP="0085438A">
      <w:pPr>
        <w:pStyle w:val="Prrafodelista"/>
        <w:numPr>
          <w:ilvl w:val="0"/>
          <w:numId w:val="17"/>
        </w:numPr>
        <w:spacing w:line="360" w:lineRule="auto"/>
        <w:jc w:val="both"/>
        <w:rPr>
          <w:rFonts w:ascii="Arial" w:hAnsi="Arial" w:cs="Arial"/>
          <w:sz w:val="24"/>
          <w:szCs w:val="24"/>
        </w:rPr>
      </w:pPr>
      <w:r>
        <w:rPr>
          <w:rFonts w:ascii="Arial" w:hAnsi="Arial" w:cs="Arial"/>
          <w:sz w:val="24"/>
          <w:szCs w:val="24"/>
        </w:rPr>
        <w:t xml:space="preserve">Recabará los comprobantes de los egresos a nombre del Partido, observando que los proveedores de bienes o servicios, cumplan los requisitos </w:t>
      </w:r>
      <w:r w:rsidR="000514E6">
        <w:rPr>
          <w:rFonts w:ascii="Arial" w:hAnsi="Arial" w:cs="Arial"/>
          <w:sz w:val="24"/>
          <w:szCs w:val="24"/>
        </w:rPr>
        <w:t xml:space="preserve">exigidos </w:t>
      </w:r>
      <w:r w:rsidR="00477F58">
        <w:rPr>
          <w:rFonts w:ascii="Arial" w:hAnsi="Arial" w:cs="Arial"/>
          <w:sz w:val="24"/>
          <w:szCs w:val="24"/>
        </w:rPr>
        <w:t>por las disposiciones fiscales</w:t>
      </w:r>
      <w:r w:rsidR="000514E6">
        <w:rPr>
          <w:rFonts w:ascii="Arial" w:hAnsi="Arial" w:cs="Arial"/>
          <w:sz w:val="24"/>
          <w:szCs w:val="24"/>
        </w:rPr>
        <w:t>, en su caso, conservará las muestras o testigos de la operación</w:t>
      </w:r>
      <w:r w:rsidR="00477F58">
        <w:rPr>
          <w:rFonts w:ascii="Arial" w:hAnsi="Arial" w:cs="Arial"/>
          <w:sz w:val="24"/>
          <w:szCs w:val="24"/>
        </w:rPr>
        <w:t>;</w:t>
      </w:r>
      <w:r>
        <w:rPr>
          <w:rFonts w:ascii="Arial" w:hAnsi="Arial" w:cs="Arial"/>
          <w:sz w:val="24"/>
          <w:szCs w:val="24"/>
        </w:rPr>
        <w:t xml:space="preserve"> </w:t>
      </w:r>
    </w:p>
    <w:p w:rsidR="003B501B" w:rsidRDefault="0085438A" w:rsidP="000779AE">
      <w:pPr>
        <w:pStyle w:val="Prrafodelista"/>
        <w:numPr>
          <w:ilvl w:val="0"/>
          <w:numId w:val="18"/>
        </w:numPr>
        <w:shd w:val="clear" w:color="auto" w:fill="FFFFFF"/>
        <w:spacing w:after="0" w:line="360" w:lineRule="auto"/>
        <w:jc w:val="both"/>
        <w:rPr>
          <w:rFonts w:ascii="Arial" w:hAnsi="Arial" w:cs="Arial"/>
          <w:sz w:val="24"/>
          <w:szCs w:val="24"/>
        </w:rPr>
      </w:pPr>
      <w:r>
        <w:rPr>
          <w:rFonts w:ascii="Arial" w:hAnsi="Arial" w:cs="Arial"/>
          <w:sz w:val="24"/>
          <w:szCs w:val="24"/>
        </w:rPr>
        <w:t>Atenderá la revisión de informes y desahogará los</w:t>
      </w:r>
      <w:r w:rsidR="001D1D99">
        <w:rPr>
          <w:rFonts w:ascii="Arial" w:hAnsi="Arial" w:cs="Arial"/>
          <w:sz w:val="24"/>
          <w:szCs w:val="24"/>
        </w:rPr>
        <w:t xml:space="preserve"> requerimientos derivados de dich</w:t>
      </w:r>
      <w:r>
        <w:rPr>
          <w:rFonts w:ascii="Arial" w:hAnsi="Arial" w:cs="Arial"/>
          <w:sz w:val="24"/>
          <w:szCs w:val="24"/>
        </w:rPr>
        <w:t xml:space="preserve">a revisión </w:t>
      </w:r>
      <w:r w:rsidR="002D71A4">
        <w:rPr>
          <w:rFonts w:ascii="Arial" w:hAnsi="Arial" w:cs="Arial"/>
          <w:sz w:val="24"/>
          <w:szCs w:val="24"/>
        </w:rPr>
        <w:t>orden</w:t>
      </w:r>
      <w:r w:rsidR="001D1D99">
        <w:rPr>
          <w:rFonts w:ascii="Arial" w:hAnsi="Arial" w:cs="Arial"/>
          <w:sz w:val="24"/>
          <w:szCs w:val="24"/>
        </w:rPr>
        <w:t>ados por</w:t>
      </w:r>
      <w:r w:rsidR="002D71A4">
        <w:rPr>
          <w:rFonts w:ascii="Arial" w:hAnsi="Arial" w:cs="Arial"/>
          <w:sz w:val="24"/>
          <w:szCs w:val="24"/>
        </w:rPr>
        <w:t xml:space="preserve"> la autoridad electoral;</w:t>
      </w:r>
    </w:p>
    <w:p w:rsidR="002D71A4" w:rsidRPr="00163CFC" w:rsidRDefault="002D71A4" w:rsidP="000779AE">
      <w:pPr>
        <w:pStyle w:val="Prrafodelista"/>
        <w:numPr>
          <w:ilvl w:val="0"/>
          <w:numId w:val="18"/>
        </w:numPr>
        <w:spacing w:line="360" w:lineRule="auto"/>
        <w:jc w:val="both"/>
        <w:rPr>
          <w:rFonts w:ascii="Arial" w:hAnsi="Arial" w:cs="Arial"/>
          <w:sz w:val="24"/>
          <w:szCs w:val="24"/>
        </w:rPr>
      </w:pPr>
      <w:r w:rsidRPr="00163CFC">
        <w:rPr>
          <w:rFonts w:ascii="Arial" w:hAnsi="Arial" w:cs="Arial"/>
          <w:sz w:val="24"/>
          <w:szCs w:val="24"/>
        </w:rPr>
        <w:t>Registrar</w:t>
      </w:r>
      <w:r>
        <w:rPr>
          <w:rFonts w:ascii="Arial" w:hAnsi="Arial" w:cs="Arial"/>
          <w:sz w:val="24"/>
          <w:szCs w:val="24"/>
        </w:rPr>
        <w:t>á</w:t>
      </w:r>
      <w:r w:rsidRPr="00163CFC">
        <w:rPr>
          <w:rFonts w:ascii="Arial" w:hAnsi="Arial" w:cs="Arial"/>
          <w:sz w:val="24"/>
          <w:szCs w:val="24"/>
        </w:rPr>
        <w:t xml:space="preserve"> los pasivos, vigilando que éstos no rebasen el ejercicio fiscal correspondient</w:t>
      </w:r>
      <w:r w:rsidR="00784712">
        <w:rPr>
          <w:rFonts w:ascii="Arial" w:hAnsi="Arial" w:cs="Arial"/>
          <w:sz w:val="24"/>
          <w:szCs w:val="24"/>
        </w:rPr>
        <w:t>e;</w:t>
      </w:r>
    </w:p>
    <w:p w:rsidR="002D71A4" w:rsidRDefault="002D71A4" w:rsidP="000779AE">
      <w:pPr>
        <w:pStyle w:val="Prrafodelista"/>
        <w:numPr>
          <w:ilvl w:val="0"/>
          <w:numId w:val="18"/>
        </w:numPr>
        <w:spacing w:line="360" w:lineRule="auto"/>
        <w:jc w:val="both"/>
        <w:rPr>
          <w:rFonts w:ascii="Arial" w:hAnsi="Arial" w:cs="Arial"/>
          <w:sz w:val="24"/>
          <w:szCs w:val="24"/>
        </w:rPr>
      </w:pPr>
      <w:r>
        <w:rPr>
          <w:rFonts w:ascii="Arial" w:hAnsi="Arial" w:cs="Arial"/>
          <w:sz w:val="24"/>
          <w:szCs w:val="24"/>
        </w:rPr>
        <w:t xml:space="preserve">Llevará control físico de las cuentas correspondientes a materiales y suministros, así como de entradas y salidas de almacén, a través de </w:t>
      </w:r>
      <w:proofErr w:type="spellStart"/>
      <w:r>
        <w:rPr>
          <w:rFonts w:ascii="Arial" w:hAnsi="Arial" w:cs="Arial"/>
          <w:sz w:val="24"/>
          <w:szCs w:val="24"/>
        </w:rPr>
        <w:t>kardex</w:t>
      </w:r>
      <w:proofErr w:type="spellEnd"/>
      <w:r>
        <w:rPr>
          <w:rFonts w:ascii="Arial" w:hAnsi="Arial" w:cs="Arial"/>
          <w:sz w:val="24"/>
          <w:szCs w:val="24"/>
        </w:rPr>
        <w:t>;</w:t>
      </w:r>
    </w:p>
    <w:p w:rsidR="002D71A4" w:rsidRDefault="002D71A4" w:rsidP="000779AE">
      <w:pPr>
        <w:pStyle w:val="Prrafodelista"/>
        <w:numPr>
          <w:ilvl w:val="0"/>
          <w:numId w:val="18"/>
        </w:numPr>
        <w:spacing w:line="360" w:lineRule="auto"/>
        <w:jc w:val="both"/>
        <w:rPr>
          <w:rFonts w:ascii="Arial" w:hAnsi="Arial" w:cs="Arial"/>
          <w:sz w:val="24"/>
          <w:szCs w:val="24"/>
        </w:rPr>
      </w:pPr>
      <w:r>
        <w:rPr>
          <w:rFonts w:ascii="Arial" w:hAnsi="Arial" w:cs="Arial"/>
          <w:sz w:val="24"/>
          <w:szCs w:val="24"/>
        </w:rPr>
        <w:t>Levantará inventarios de bienes muebles e inmuebles en el mes de noviembre de cada año;</w:t>
      </w:r>
    </w:p>
    <w:p w:rsidR="002D71A4" w:rsidRDefault="002D71A4" w:rsidP="000779AE">
      <w:pPr>
        <w:pStyle w:val="Prrafodelista"/>
        <w:numPr>
          <w:ilvl w:val="0"/>
          <w:numId w:val="18"/>
        </w:numPr>
        <w:shd w:val="clear" w:color="auto" w:fill="FFFFFF"/>
        <w:spacing w:after="0" w:line="360" w:lineRule="auto"/>
        <w:jc w:val="both"/>
        <w:rPr>
          <w:rFonts w:ascii="Arial" w:hAnsi="Arial" w:cs="Arial"/>
          <w:sz w:val="24"/>
          <w:szCs w:val="24"/>
        </w:rPr>
      </w:pPr>
      <w:r>
        <w:rPr>
          <w:rFonts w:ascii="Arial" w:hAnsi="Arial" w:cs="Arial"/>
          <w:sz w:val="24"/>
          <w:szCs w:val="24"/>
        </w:rPr>
        <w:t xml:space="preserve">Retendrá y enterará los impuestos que se generen por las actividades del Partido </w:t>
      </w:r>
      <w:r w:rsidRPr="00252E0E">
        <w:rPr>
          <w:rFonts w:ascii="Arial" w:hAnsi="Arial" w:cs="Arial"/>
          <w:sz w:val="24"/>
          <w:szCs w:val="24"/>
        </w:rPr>
        <w:t>y entregar</w:t>
      </w:r>
      <w:r>
        <w:rPr>
          <w:rFonts w:ascii="Arial" w:hAnsi="Arial" w:cs="Arial"/>
          <w:sz w:val="24"/>
          <w:szCs w:val="24"/>
        </w:rPr>
        <w:t>á</w:t>
      </w:r>
      <w:r w:rsidRPr="00252E0E">
        <w:rPr>
          <w:rFonts w:ascii="Arial" w:hAnsi="Arial" w:cs="Arial"/>
          <w:sz w:val="24"/>
          <w:szCs w:val="24"/>
        </w:rPr>
        <w:t xml:space="preserve"> la constancia de retención que corresponda</w:t>
      </w:r>
      <w:r>
        <w:rPr>
          <w:rFonts w:ascii="Arial" w:hAnsi="Arial" w:cs="Arial"/>
          <w:sz w:val="24"/>
          <w:szCs w:val="24"/>
        </w:rPr>
        <w:t>;</w:t>
      </w:r>
    </w:p>
    <w:p w:rsidR="002D71A4" w:rsidRDefault="002D71A4" w:rsidP="000779AE">
      <w:pPr>
        <w:pStyle w:val="Prrafodelista"/>
        <w:numPr>
          <w:ilvl w:val="0"/>
          <w:numId w:val="18"/>
        </w:numPr>
        <w:shd w:val="clear" w:color="auto" w:fill="FFFFFF"/>
        <w:spacing w:after="0" w:line="360" w:lineRule="auto"/>
        <w:jc w:val="both"/>
        <w:rPr>
          <w:rFonts w:ascii="Arial" w:hAnsi="Arial" w:cs="Arial"/>
          <w:sz w:val="24"/>
          <w:szCs w:val="24"/>
        </w:rPr>
      </w:pPr>
      <w:r>
        <w:rPr>
          <w:rFonts w:ascii="Arial" w:hAnsi="Arial" w:cs="Arial"/>
          <w:sz w:val="24"/>
          <w:szCs w:val="24"/>
        </w:rPr>
        <w:t>Formulará los estados financieros, en los términos que prevé el Reglamento de Fiscalización;</w:t>
      </w:r>
    </w:p>
    <w:p w:rsidR="000D404B" w:rsidRDefault="000D404B" w:rsidP="000779AE">
      <w:pPr>
        <w:pStyle w:val="Prrafodelista"/>
        <w:numPr>
          <w:ilvl w:val="0"/>
          <w:numId w:val="18"/>
        </w:numPr>
        <w:shd w:val="clear" w:color="auto" w:fill="FFFFFF"/>
        <w:spacing w:after="0" w:line="360" w:lineRule="auto"/>
        <w:jc w:val="both"/>
        <w:rPr>
          <w:rFonts w:ascii="Arial" w:hAnsi="Arial" w:cs="Arial"/>
          <w:sz w:val="24"/>
          <w:szCs w:val="24"/>
        </w:rPr>
      </w:pPr>
      <w:r>
        <w:rPr>
          <w:rFonts w:ascii="Arial" w:hAnsi="Arial" w:cs="Arial"/>
          <w:sz w:val="24"/>
          <w:szCs w:val="24"/>
        </w:rPr>
        <w:t xml:space="preserve">Ordenará los procedimientos y criterios técnicos </w:t>
      </w:r>
      <w:r w:rsidR="001D1D99">
        <w:rPr>
          <w:rFonts w:ascii="Arial" w:hAnsi="Arial" w:cs="Arial"/>
          <w:sz w:val="24"/>
          <w:szCs w:val="24"/>
        </w:rPr>
        <w:t xml:space="preserve">comunes </w:t>
      </w:r>
      <w:r>
        <w:rPr>
          <w:rFonts w:ascii="Arial" w:hAnsi="Arial" w:cs="Arial"/>
          <w:sz w:val="24"/>
          <w:szCs w:val="24"/>
        </w:rPr>
        <w:t xml:space="preserve">destinados al registro de la </w:t>
      </w:r>
      <w:r w:rsidR="0061316F">
        <w:rPr>
          <w:rFonts w:ascii="Arial" w:hAnsi="Arial" w:cs="Arial"/>
          <w:sz w:val="24"/>
          <w:szCs w:val="24"/>
        </w:rPr>
        <w:t xml:space="preserve">actividad financiera en los </w:t>
      </w:r>
      <w:proofErr w:type="spellStart"/>
      <w:r w:rsidR="0061316F">
        <w:rPr>
          <w:rFonts w:ascii="Arial" w:hAnsi="Arial" w:cs="Arial"/>
          <w:sz w:val="24"/>
          <w:szCs w:val="24"/>
        </w:rPr>
        <w:t>CEE</w:t>
      </w:r>
      <w:r>
        <w:rPr>
          <w:rFonts w:ascii="Arial" w:hAnsi="Arial" w:cs="Arial"/>
          <w:sz w:val="24"/>
          <w:szCs w:val="24"/>
        </w:rPr>
        <w:t>s</w:t>
      </w:r>
      <w:proofErr w:type="spellEnd"/>
      <w:r>
        <w:rPr>
          <w:rFonts w:ascii="Arial" w:hAnsi="Arial" w:cs="Arial"/>
          <w:sz w:val="24"/>
          <w:szCs w:val="24"/>
        </w:rPr>
        <w:t>.</w:t>
      </w:r>
    </w:p>
    <w:p w:rsidR="00725EFA" w:rsidRDefault="00725EFA" w:rsidP="000779AE">
      <w:pPr>
        <w:pStyle w:val="Prrafodelista"/>
        <w:numPr>
          <w:ilvl w:val="0"/>
          <w:numId w:val="18"/>
        </w:numPr>
        <w:shd w:val="clear" w:color="auto" w:fill="FFFFFF"/>
        <w:spacing w:after="0" w:line="360" w:lineRule="auto"/>
        <w:jc w:val="both"/>
        <w:rPr>
          <w:rFonts w:ascii="Arial" w:hAnsi="Arial" w:cs="Arial"/>
          <w:sz w:val="24"/>
          <w:szCs w:val="24"/>
        </w:rPr>
      </w:pPr>
      <w:r>
        <w:rPr>
          <w:rFonts w:ascii="Arial" w:hAnsi="Arial" w:cs="Arial"/>
          <w:sz w:val="24"/>
          <w:szCs w:val="24"/>
        </w:rPr>
        <w:t>Lo demás que señalen las leyes y reglamentos en la materia, así como este Reglamento.</w:t>
      </w:r>
    </w:p>
    <w:p w:rsidR="000D404B" w:rsidRPr="000D404B" w:rsidRDefault="000D404B" w:rsidP="000D404B">
      <w:pPr>
        <w:shd w:val="clear" w:color="auto" w:fill="FFFFFF"/>
        <w:spacing w:after="0" w:line="360" w:lineRule="auto"/>
        <w:jc w:val="both"/>
        <w:rPr>
          <w:rFonts w:ascii="Arial" w:hAnsi="Arial" w:cs="Arial"/>
          <w:sz w:val="24"/>
          <w:szCs w:val="24"/>
        </w:rPr>
      </w:pPr>
    </w:p>
    <w:p w:rsidR="002D71A4" w:rsidRPr="002D71A4" w:rsidRDefault="007E0AE4" w:rsidP="002D71A4">
      <w:pPr>
        <w:shd w:val="clear" w:color="auto" w:fill="FFFFFF"/>
        <w:spacing w:after="0" w:line="360" w:lineRule="auto"/>
        <w:jc w:val="both"/>
        <w:rPr>
          <w:rFonts w:ascii="Arial" w:hAnsi="Arial" w:cs="Arial"/>
          <w:sz w:val="24"/>
          <w:szCs w:val="24"/>
        </w:rPr>
      </w:pPr>
      <w:r>
        <w:rPr>
          <w:rFonts w:ascii="Arial" w:hAnsi="Arial" w:cs="Arial"/>
          <w:sz w:val="24"/>
          <w:szCs w:val="24"/>
        </w:rPr>
        <w:t>L</w:t>
      </w:r>
      <w:r w:rsidR="002D71A4">
        <w:rPr>
          <w:rFonts w:ascii="Arial" w:hAnsi="Arial" w:cs="Arial"/>
          <w:sz w:val="24"/>
          <w:szCs w:val="24"/>
        </w:rPr>
        <w:t>as Secr</w:t>
      </w:r>
      <w:r w:rsidR="002E56FA">
        <w:rPr>
          <w:rFonts w:ascii="Arial" w:hAnsi="Arial" w:cs="Arial"/>
          <w:sz w:val="24"/>
          <w:szCs w:val="24"/>
        </w:rPr>
        <w:t>etarías Estatales</w:t>
      </w:r>
      <w:r w:rsidR="002D71A4">
        <w:rPr>
          <w:rFonts w:ascii="Arial" w:hAnsi="Arial" w:cs="Arial"/>
          <w:sz w:val="24"/>
          <w:szCs w:val="24"/>
        </w:rPr>
        <w:t xml:space="preserve"> estarán obligadas a </w:t>
      </w:r>
      <w:r>
        <w:rPr>
          <w:rFonts w:ascii="Arial" w:hAnsi="Arial" w:cs="Arial"/>
          <w:sz w:val="24"/>
          <w:szCs w:val="24"/>
        </w:rPr>
        <w:t>atender las previsiones anteriores en lo que</w:t>
      </w:r>
      <w:r w:rsidR="001D1D99">
        <w:rPr>
          <w:rFonts w:ascii="Arial" w:hAnsi="Arial" w:cs="Arial"/>
          <w:sz w:val="24"/>
          <w:szCs w:val="24"/>
        </w:rPr>
        <w:t xml:space="preserve"> a ellas corresponda, para dar debido cumplimiento a</w:t>
      </w:r>
      <w:r>
        <w:rPr>
          <w:rFonts w:ascii="Arial" w:hAnsi="Arial" w:cs="Arial"/>
          <w:sz w:val="24"/>
          <w:szCs w:val="24"/>
        </w:rPr>
        <w:t xml:space="preserve"> las obligaciones </w:t>
      </w:r>
      <w:r w:rsidR="00784712">
        <w:rPr>
          <w:rFonts w:ascii="Arial" w:hAnsi="Arial" w:cs="Arial"/>
          <w:sz w:val="24"/>
          <w:szCs w:val="24"/>
        </w:rPr>
        <w:t>contables</w:t>
      </w:r>
      <w:r w:rsidR="001D1D99">
        <w:rPr>
          <w:rFonts w:ascii="Arial" w:hAnsi="Arial" w:cs="Arial"/>
          <w:sz w:val="24"/>
          <w:szCs w:val="24"/>
        </w:rPr>
        <w:t xml:space="preserve"> previstas en las leyes de la materia</w:t>
      </w:r>
      <w:r>
        <w:rPr>
          <w:rFonts w:ascii="Arial" w:hAnsi="Arial" w:cs="Arial"/>
          <w:sz w:val="24"/>
          <w:szCs w:val="24"/>
        </w:rPr>
        <w:t>.</w:t>
      </w:r>
    </w:p>
    <w:p w:rsidR="007E0AE4" w:rsidRDefault="007E0AE4" w:rsidP="00DD45E3">
      <w:pPr>
        <w:shd w:val="clear" w:color="auto" w:fill="FFFFFF"/>
        <w:spacing w:after="0" w:line="360" w:lineRule="auto"/>
        <w:jc w:val="both"/>
        <w:rPr>
          <w:rFonts w:ascii="Arial" w:hAnsi="Arial" w:cs="Arial"/>
          <w:b/>
          <w:sz w:val="24"/>
          <w:szCs w:val="24"/>
        </w:rPr>
      </w:pPr>
    </w:p>
    <w:p w:rsidR="00DD45E3" w:rsidRPr="00BD5F9E" w:rsidRDefault="0061316F" w:rsidP="00DD45E3">
      <w:pPr>
        <w:shd w:val="clear" w:color="auto" w:fill="FFFFFF"/>
        <w:spacing w:after="0" w:line="360" w:lineRule="auto"/>
        <w:jc w:val="both"/>
        <w:rPr>
          <w:rFonts w:ascii="Arial" w:hAnsi="Arial" w:cs="Arial"/>
          <w:sz w:val="24"/>
          <w:szCs w:val="24"/>
        </w:rPr>
      </w:pPr>
      <w:r>
        <w:rPr>
          <w:rFonts w:ascii="Arial" w:hAnsi="Arial" w:cs="Arial"/>
          <w:b/>
          <w:sz w:val="24"/>
          <w:szCs w:val="24"/>
        </w:rPr>
        <w:t>Artículo 31</w:t>
      </w:r>
      <w:r w:rsidR="00DD45E3" w:rsidRPr="000417E2">
        <w:rPr>
          <w:rFonts w:ascii="Arial" w:hAnsi="Arial" w:cs="Arial"/>
          <w:sz w:val="24"/>
          <w:szCs w:val="24"/>
        </w:rPr>
        <w:t xml:space="preserve">. </w:t>
      </w:r>
      <w:r w:rsidR="000417E2">
        <w:rPr>
          <w:rFonts w:ascii="Arial" w:hAnsi="Arial" w:cs="Arial"/>
          <w:sz w:val="24"/>
          <w:szCs w:val="24"/>
        </w:rPr>
        <w:t>Todos los ingresos provenientes de cualquier fuente de financiamiento deberán depositarse en la cuenta concentradora nacional que corresponda y registrarse contablemente en las cuentas nacionales respectivas</w:t>
      </w:r>
      <w:r w:rsidR="00DD45E3" w:rsidRPr="000417E2">
        <w:rPr>
          <w:rFonts w:ascii="Arial" w:hAnsi="Arial" w:cs="Arial"/>
          <w:sz w:val="24"/>
          <w:szCs w:val="24"/>
        </w:rPr>
        <w:t>.</w:t>
      </w:r>
    </w:p>
    <w:p w:rsidR="00AA31E3" w:rsidRDefault="00AA31E3" w:rsidP="00154AD0">
      <w:pPr>
        <w:spacing w:line="360" w:lineRule="auto"/>
        <w:jc w:val="both"/>
        <w:rPr>
          <w:rFonts w:ascii="Arial" w:hAnsi="Arial" w:cs="Arial"/>
          <w:sz w:val="24"/>
          <w:szCs w:val="24"/>
        </w:rPr>
      </w:pPr>
    </w:p>
    <w:p w:rsidR="003074FE" w:rsidRDefault="0072287D" w:rsidP="00E23232">
      <w:pPr>
        <w:spacing w:line="360" w:lineRule="auto"/>
        <w:jc w:val="center"/>
        <w:outlineLvl w:val="0"/>
        <w:rPr>
          <w:rFonts w:ascii="Arial" w:hAnsi="Arial" w:cs="Arial"/>
          <w:b/>
          <w:sz w:val="24"/>
          <w:szCs w:val="24"/>
        </w:rPr>
      </w:pPr>
      <w:r>
        <w:rPr>
          <w:rFonts w:ascii="Arial" w:hAnsi="Arial" w:cs="Arial"/>
          <w:b/>
          <w:sz w:val="24"/>
          <w:szCs w:val="24"/>
        </w:rPr>
        <w:t xml:space="preserve">CAPÍTULO </w:t>
      </w:r>
      <w:r w:rsidR="00D36643">
        <w:rPr>
          <w:rFonts w:ascii="Arial" w:hAnsi="Arial" w:cs="Arial"/>
          <w:b/>
          <w:sz w:val="24"/>
          <w:szCs w:val="24"/>
        </w:rPr>
        <w:t>NOVEN</w:t>
      </w:r>
      <w:r w:rsidR="00B1283D">
        <w:rPr>
          <w:rFonts w:ascii="Arial" w:hAnsi="Arial" w:cs="Arial"/>
          <w:b/>
          <w:sz w:val="24"/>
          <w:szCs w:val="24"/>
        </w:rPr>
        <w:t>O</w:t>
      </w:r>
    </w:p>
    <w:p w:rsidR="00321AC9" w:rsidRDefault="00321AC9" w:rsidP="00B1283D">
      <w:pPr>
        <w:spacing w:after="0" w:line="240" w:lineRule="auto"/>
        <w:jc w:val="center"/>
        <w:rPr>
          <w:rFonts w:ascii="Arial" w:hAnsi="Arial" w:cs="Arial"/>
          <w:b/>
          <w:sz w:val="24"/>
          <w:szCs w:val="24"/>
        </w:rPr>
      </w:pPr>
      <w:r w:rsidRPr="00736106">
        <w:rPr>
          <w:rFonts w:ascii="Arial" w:hAnsi="Arial" w:cs="Arial"/>
          <w:b/>
          <w:sz w:val="24"/>
          <w:szCs w:val="24"/>
        </w:rPr>
        <w:t xml:space="preserve">Formatos a utilizar para </w:t>
      </w:r>
      <w:r w:rsidR="00552E89">
        <w:rPr>
          <w:rFonts w:ascii="Arial" w:hAnsi="Arial" w:cs="Arial"/>
          <w:b/>
          <w:sz w:val="24"/>
          <w:szCs w:val="24"/>
        </w:rPr>
        <w:t>ejercer los recursos económicos</w:t>
      </w:r>
      <w:r w:rsidRPr="00736106">
        <w:rPr>
          <w:rFonts w:ascii="Arial" w:hAnsi="Arial" w:cs="Arial"/>
          <w:b/>
          <w:sz w:val="24"/>
          <w:szCs w:val="24"/>
        </w:rPr>
        <w:t xml:space="preserve"> </w:t>
      </w:r>
    </w:p>
    <w:p w:rsidR="008316C9" w:rsidRDefault="008316C9" w:rsidP="00316FA9">
      <w:pPr>
        <w:spacing w:line="360" w:lineRule="auto"/>
        <w:jc w:val="both"/>
        <w:rPr>
          <w:rFonts w:ascii="Arial" w:hAnsi="Arial" w:cs="Arial"/>
          <w:b/>
          <w:sz w:val="24"/>
          <w:szCs w:val="24"/>
        </w:rPr>
      </w:pPr>
    </w:p>
    <w:p w:rsidR="00316FA9" w:rsidRDefault="001F1030" w:rsidP="00316FA9">
      <w:pPr>
        <w:spacing w:line="360" w:lineRule="auto"/>
        <w:jc w:val="both"/>
        <w:rPr>
          <w:rFonts w:ascii="Arial" w:hAnsi="Arial" w:cs="Arial"/>
          <w:sz w:val="24"/>
          <w:szCs w:val="24"/>
        </w:rPr>
      </w:pPr>
      <w:r w:rsidRPr="0047286C">
        <w:rPr>
          <w:rFonts w:ascii="Arial" w:hAnsi="Arial" w:cs="Arial"/>
          <w:b/>
          <w:sz w:val="24"/>
          <w:szCs w:val="24"/>
        </w:rPr>
        <w:t xml:space="preserve">Artículo </w:t>
      </w:r>
      <w:r w:rsidR="0061316F">
        <w:rPr>
          <w:rFonts w:ascii="Arial" w:hAnsi="Arial" w:cs="Arial"/>
          <w:b/>
          <w:sz w:val="24"/>
          <w:szCs w:val="24"/>
        </w:rPr>
        <w:t>32</w:t>
      </w:r>
      <w:r w:rsidR="00321AC9">
        <w:rPr>
          <w:rFonts w:ascii="Arial" w:hAnsi="Arial" w:cs="Arial"/>
          <w:sz w:val="24"/>
          <w:szCs w:val="24"/>
        </w:rPr>
        <w:t xml:space="preserve">. </w:t>
      </w:r>
      <w:r w:rsidR="006B1463">
        <w:rPr>
          <w:rFonts w:ascii="Arial" w:hAnsi="Arial" w:cs="Arial"/>
          <w:sz w:val="24"/>
          <w:szCs w:val="24"/>
        </w:rPr>
        <w:t>La Secretaría</w:t>
      </w:r>
      <w:r w:rsidR="00316FA9">
        <w:rPr>
          <w:rFonts w:ascii="Arial" w:hAnsi="Arial" w:cs="Arial"/>
          <w:sz w:val="24"/>
          <w:szCs w:val="24"/>
        </w:rPr>
        <w:t xml:space="preserve"> llevará controles de folios de los recibos que se expidan, por el CEN y por los </w:t>
      </w:r>
      <w:proofErr w:type="spellStart"/>
      <w:r w:rsidR="00316FA9">
        <w:rPr>
          <w:rFonts w:ascii="Arial" w:hAnsi="Arial" w:cs="Arial"/>
          <w:sz w:val="24"/>
          <w:szCs w:val="24"/>
        </w:rPr>
        <w:t>C</w:t>
      </w:r>
      <w:r w:rsidR="008B31F9">
        <w:rPr>
          <w:rFonts w:ascii="Arial" w:hAnsi="Arial" w:cs="Arial"/>
          <w:sz w:val="24"/>
          <w:szCs w:val="24"/>
        </w:rPr>
        <w:t>EE´s</w:t>
      </w:r>
      <w:proofErr w:type="spellEnd"/>
      <w:r w:rsidR="00316FA9">
        <w:rPr>
          <w:rFonts w:ascii="Arial" w:hAnsi="Arial" w:cs="Arial"/>
          <w:sz w:val="24"/>
          <w:szCs w:val="24"/>
        </w:rPr>
        <w:t xml:space="preserve"> en cada entidad federativa, de los recibos que se expidan en precampañas, campañas locales y campañas f</w:t>
      </w:r>
      <w:r w:rsidR="008316C9">
        <w:rPr>
          <w:rFonts w:ascii="Arial" w:hAnsi="Arial" w:cs="Arial"/>
          <w:sz w:val="24"/>
          <w:szCs w:val="24"/>
        </w:rPr>
        <w:t>ederales</w:t>
      </w:r>
      <w:r w:rsidR="00316FA9">
        <w:rPr>
          <w:rFonts w:ascii="Arial" w:hAnsi="Arial" w:cs="Arial"/>
          <w:sz w:val="24"/>
          <w:szCs w:val="24"/>
        </w:rPr>
        <w:t>.</w:t>
      </w:r>
      <w:r w:rsidR="008316C9">
        <w:rPr>
          <w:rFonts w:ascii="Arial" w:hAnsi="Arial" w:cs="Arial"/>
          <w:sz w:val="24"/>
          <w:szCs w:val="24"/>
        </w:rPr>
        <w:t xml:space="preserve"> Asimismo, expedirá los formatos para solicitar </w:t>
      </w:r>
      <w:r w:rsidR="00784712" w:rsidRPr="00F95A8B">
        <w:rPr>
          <w:rFonts w:ascii="Arial" w:hAnsi="Arial" w:cs="Arial"/>
          <w:sz w:val="24"/>
          <w:szCs w:val="24"/>
        </w:rPr>
        <w:t>los recursos</w:t>
      </w:r>
      <w:r w:rsidR="00784712">
        <w:rPr>
          <w:rFonts w:ascii="Arial" w:hAnsi="Arial" w:cs="Arial"/>
          <w:sz w:val="24"/>
          <w:szCs w:val="24"/>
        </w:rPr>
        <w:t xml:space="preserve"> </w:t>
      </w:r>
      <w:r w:rsidR="008316C9">
        <w:rPr>
          <w:rFonts w:ascii="Arial" w:hAnsi="Arial" w:cs="Arial"/>
          <w:sz w:val="24"/>
          <w:szCs w:val="24"/>
        </w:rPr>
        <w:t>y ejercer las erogaciones correspondientes.</w:t>
      </w:r>
    </w:p>
    <w:p w:rsidR="00321AC9" w:rsidRDefault="00321AC9" w:rsidP="00321AC9">
      <w:pPr>
        <w:spacing w:line="360" w:lineRule="auto"/>
        <w:jc w:val="both"/>
        <w:rPr>
          <w:rFonts w:ascii="Arial" w:hAnsi="Arial" w:cs="Arial"/>
          <w:sz w:val="24"/>
          <w:szCs w:val="24"/>
        </w:rPr>
      </w:pPr>
      <w:r>
        <w:rPr>
          <w:rFonts w:ascii="Arial" w:hAnsi="Arial" w:cs="Arial"/>
          <w:sz w:val="24"/>
          <w:szCs w:val="24"/>
        </w:rPr>
        <w:t>Los formatos que de acuerdo con el Reglamento de Fiscalización deberá</w:t>
      </w:r>
      <w:r w:rsidR="00316FA9">
        <w:rPr>
          <w:rFonts w:ascii="Arial" w:hAnsi="Arial" w:cs="Arial"/>
          <w:sz w:val="24"/>
          <w:szCs w:val="24"/>
        </w:rPr>
        <w:t>n</w:t>
      </w:r>
      <w:r>
        <w:rPr>
          <w:rFonts w:ascii="Arial" w:hAnsi="Arial" w:cs="Arial"/>
          <w:sz w:val="24"/>
          <w:szCs w:val="24"/>
        </w:rPr>
        <w:t xml:space="preserve"> utilizar</w:t>
      </w:r>
      <w:r w:rsidR="00316FA9">
        <w:rPr>
          <w:rFonts w:ascii="Arial" w:hAnsi="Arial" w:cs="Arial"/>
          <w:sz w:val="24"/>
          <w:szCs w:val="24"/>
        </w:rPr>
        <w:t>se</w:t>
      </w:r>
      <w:r>
        <w:rPr>
          <w:rFonts w:ascii="Arial" w:hAnsi="Arial" w:cs="Arial"/>
          <w:sz w:val="24"/>
          <w:szCs w:val="24"/>
        </w:rPr>
        <w:t xml:space="preserve"> serán:</w:t>
      </w:r>
    </w:p>
    <w:p w:rsidR="00321AC9" w:rsidRPr="00321AC9" w:rsidRDefault="00321AC9" w:rsidP="00321AC9">
      <w:pPr>
        <w:pStyle w:val="Prrafodelista"/>
        <w:numPr>
          <w:ilvl w:val="0"/>
          <w:numId w:val="7"/>
        </w:numPr>
        <w:spacing w:line="360" w:lineRule="auto"/>
        <w:jc w:val="both"/>
        <w:rPr>
          <w:rFonts w:ascii="Arial" w:hAnsi="Arial" w:cs="Arial"/>
          <w:sz w:val="24"/>
          <w:szCs w:val="24"/>
        </w:rPr>
      </w:pPr>
      <w:r w:rsidRPr="00321AC9">
        <w:rPr>
          <w:rFonts w:ascii="Arial" w:hAnsi="Arial" w:cs="Arial"/>
          <w:sz w:val="24"/>
          <w:szCs w:val="24"/>
        </w:rPr>
        <w:t>Recibo de aportaciones de militantes en efectivo</w:t>
      </w:r>
      <w:r w:rsidR="00BD5F9E">
        <w:rPr>
          <w:rFonts w:ascii="Arial" w:hAnsi="Arial" w:cs="Arial"/>
          <w:sz w:val="24"/>
          <w:szCs w:val="24"/>
        </w:rPr>
        <w:t>,</w:t>
      </w:r>
      <w:r w:rsidRPr="00321AC9">
        <w:rPr>
          <w:rFonts w:ascii="Arial" w:hAnsi="Arial" w:cs="Arial"/>
          <w:sz w:val="24"/>
          <w:szCs w:val="24"/>
        </w:rPr>
        <w:t xml:space="preserve"> RMEF</w:t>
      </w:r>
      <w:r w:rsidR="00BD5F9E">
        <w:rPr>
          <w:rFonts w:ascii="Arial" w:hAnsi="Arial" w:cs="Arial"/>
          <w:sz w:val="24"/>
          <w:szCs w:val="24"/>
        </w:rPr>
        <w:t>.</w:t>
      </w:r>
    </w:p>
    <w:p w:rsidR="00321AC9" w:rsidRPr="00321AC9" w:rsidRDefault="00321AC9" w:rsidP="00321AC9">
      <w:pPr>
        <w:pStyle w:val="Prrafodelista"/>
        <w:numPr>
          <w:ilvl w:val="0"/>
          <w:numId w:val="7"/>
        </w:numPr>
        <w:spacing w:line="360" w:lineRule="auto"/>
        <w:jc w:val="both"/>
        <w:rPr>
          <w:rFonts w:ascii="Arial" w:hAnsi="Arial" w:cs="Arial"/>
          <w:sz w:val="24"/>
          <w:szCs w:val="24"/>
        </w:rPr>
      </w:pPr>
      <w:r w:rsidRPr="00321AC9">
        <w:rPr>
          <w:rFonts w:ascii="Arial" w:hAnsi="Arial" w:cs="Arial"/>
          <w:sz w:val="24"/>
          <w:szCs w:val="24"/>
        </w:rPr>
        <w:t>Recibo de aportaciones de militantes en especie</w:t>
      </w:r>
      <w:r w:rsidR="00BD5F9E">
        <w:rPr>
          <w:rFonts w:ascii="Arial" w:hAnsi="Arial" w:cs="Arial"/>
          <w:sz w:val="24"/>
          <w:szCs w:val="24"/>
        </w:rPr>
        <w:t>,</w:t>
      </w:r>
      <w:r w:rsidRPr="00321AC9">
        <w:rPr>
          <w:rFonts w:ascii="Arial" w:hAnsi="Arial" w:cs="Arial"/>
          <w:sz w:val="24"/>
          <w:szCs w:val="24"/>
        </w:rPr>
        <w:t xml:space="preserve"> RMES</w:t>
      </w:r>
      <w:r w:rsidR="002C7473">
        <w:rPr>
          <w:rFonts w:ascii="Arial" w:hAnsi="Arial" w:cs="Arial"/>
          <w:sz w:val="24"/>
          <w:szCs w:val="24"/>
        </w:rPr>
        <w:t>.</w:t>
      </w:r>
    </w:p>
    <w:p w:rsidR="00321AC9" w:rsidRPr="00321AC9" w:rsidRDefault="00321AC9" w:rsidP="00321AC9">
      <w:pPr>
        <w:pStyle w:val="Prrafodelista"/>
        <w:numPr>
          <w:ilvl w:val="0"/>
          <w:numId w:val="7"/>
        </w:numPr>
        <w:spacing w:line="360" w:lineRule="auto"/>
        <w:jc w:val="both"/>
        <w:rPr>
          <w:rFonts w:ascii="Arial" w:hAnsi="Arial" w:cs="Arial"/>
          <w:sz w:val="24"/>
          <w:szCs w:val="24"/>
        </w:rPr>
      </w:pPr>
      <w:r w:rsidRPr="00321AC9">
        <w:rPr>
          <w:rFonts w:ascii="Arial" w:hAnsi="Arial" w:cs="Arial"/>
          <w:sz w:val="24"/>
          <w:szCs w:val="24"/>
        </w:rPr>
        <w:t>Recibo de aportaciones de militantes en efectivo para campañas federales</w:t>
      </w:r>
      <w:r w:rsidR="002C7473">
        <w:rPr>
          <w:rFonts w:ascii="Arial" w:hAnsi="Arial" w:cs="Arial"/>
          <w:sz w:val="24"/>
          <w:szCs w:val="24"/>
        </w:rPr>
        <w:t>,</w:t>
      </w:r>
      <w:r w:rsidRPr="00321AC9">
        <w:rPr>
          <w:rFonts w:ascii="Arial" w:hAnsi="Arial" w:cs="Arial"/>
          <w:sz w:val="24"/>
          <w:szCs w:val="24"/>
        </w:rPr>
        <w:t xml:space="preserve"> RMCF</w:t>
      </w:r>
      <w:r w:rsidR="002C7473">
        <w:rPr>
          <w:rFonts w:ascii="Arial" w:hAnsi="Arial" w:cs="Arial"/>
          <w:sz w:val="24"/>
          <w:szCs w:val="24"/>
        </w:rPr>
        <w:t>.</w:t>
      </w:r>
    </w:p>
    <w:p w:rsidR="00321AC9" w:rsidRPr="00321AC9" w:rsidRDefault="00321AC9" w:rsidP="00321AC9">
      <w:pPr>
        <w:pStyle w:val="Prrafodelista"/>
        <w:numPr>
          <w:ilvl w:val="0"/>
          <w:numId w:val="7"/>
        </w:numPr>
        <w:spacing w:line="360" w:lineRule="auto"/>
        <w:jc w:val="both"/>
        <w:rPr>
          <w:rFonts w:ascii="Arial" w:hAnsi="Arial" w:cs="Arial"/>
          <w:sz w:val="24"/>
          <w:szCs w:val="24"/>
        </w:rPr>
      </w:pPr>
      <w:r w:rsidRPr="00321AC9">
        <w:rPr>
          <w:rFonts w:ascii="Arial" w:hAnsi="Arial" w:cs="Arial"/>
          <w:sz w:val="24"/>
          <w:szCs w:val="24"/>
        </w:rPr>
        <w:t>Recibo de aportaciones de simpatizantes en efectivo</w:t>
      </w:r>
      <w:r w:rsidR="002C7473">
        <w:rPr>
          <w:rFonts w:ascii="Arial" w:hAnsi="Arial" w:cs="Arial"/>
          <w:sz w:val="24"/>
          <w:szCs w:val="24"/>
        </w:rPr>
        <w:t>,</w:t>
      </w:r>
      <w:r w:rsidRPr="00321AC9">
        <w:rPr>
          <w:rFonts w:ascii="Arial" w:hAnsi="Arial" w:cs="Arial"/>
          <w:sz w:val="24"/>
          <w:szCs w:val="24"/>
        </w:rPr>
        <w:t xml:space="preserve"> RSEF</w:t>
      </w:r>
      <w:r w:rsidR="002C7473">
        <w:rPr>
          <w:rFonts w:ascii="Arial" w:hAnsi="Arial" w:cs="Arial"/>
          <w:sz w:val="24"/>
          <w:szCs w:val="24"/>
        </w:rPr>
        <w:t>.</w:t>
      </w:r>
    </w:p>
    <w:p w:rsidR="00321AC9" w:rsidRPr="009B1A8D" w:rsidRDefault="00321AC9" w:rsidP="009B1A8D">
      <w:pPr>
        <w:pStyle w:val="Prrafodelista"/>
        <w:numPr>
          <w:ilvl w:val="0"/>
          <w:numId w:val="7"/>
        </w:numPr>
        <w:spacing w:line="360" w:lineRule="auto"/>
        <w:jc w:val="both"/>
        <w:rPr>
          <w:rFonts w:ascii="Arial" w:hAnsi="Arial" w:cs="Arial"/>
          <w:sz w:val="24"/>
          <w:szCs w:val="24"/>
        </w:rPr>
      </w:pPr>
      <w:r w:rsidRPr="009B1A8D">
        <w:rPr>
          <w:rFonts w:ascii="Arial" w:hAnsi="Arial" w:cs="Arial"/>
          <w:sz w:val="24"/>
          <w:szCs w:val="24"/>
        </w:rPr>
        <w:t>Recibo de aportaciones de simpatizantes en especie</w:t>
      </w:r>
      <w:r w:rsidR="002C7473">
        <w:rPr>
          <w:rFonts w:ascii="Arial" w:hAnsi="Arial" w:cs="Arial"/>
          <w:sz w:val="24"/>
          <w:szCs w:val="24"/>
        </w:rPr>
        <w:t>,</w:t>
      </w:r>
      <w:r w:rsidRPr="009B1A8D">
        <w:rPr>
          <w:rFonts w:ascii="Arial" w:hAnsi="Arial" w:cs="Arial"/>
          <w:sz w:val="24"/>
          <w:szCs w:val="24"/>
        </w:rPr>
        <w:t xml:space="preserve"> RSES</w:t>
      </w:r>
      <w:r w:rsidR="002C7473">
        <w:rPr>
          <w:rFonts w:ascii="Arial" w:hAnsi="Arial" w:cs="Arial"/>
          <w:sz w:val="24"/>
          <w:szCs w:val="24"/>
        </w:rPr>
        <w:t>.</w:t>
      </w:r>
    </w:p>
    <w:p w:rsidR="00321AC9" w:rsidRPr="009B1A8D" w:rsidRDefault="00321AC9" w:rsidP="009B1A8D">
      <w:pPr>
        <w:pStyle w:val="Prrafodelista"/>
        <w:numPr>
          <w:ilvl w:val="0"/>
          <w:numId w:val="7"/>
        </w:numPr>
        <w:spacing w:line="360" w:lineRule="auto"/>
        <w:jc w:val="both"/>
        <w:rPr>
          <w:rFonts w:ascii="Arial" w:hAnsi="Arial" w:cs="Arial"/>
          <w:sz w:val="24"/>
          <w:szCs w:val="24"/>
        </w:rPr>
      </w:pPr>
      <w:r w:rsidRPr="009B1A8D">
        <w:rPr>
          <w:rFonts w:ascii="Arial" w:hAnsi="Arial" w:cs="Arial"/>
          <w:sz w:val="24"/>
          <w:szCs w:val="24"/>
        </w:rPr>
        <w:t>Recibo por reconocimientos por actividades políticas</w:t>
      </w:r>
      <w:r w:rsidR="009B736F">
        <w:rPr>
          <w:rFonts w:ascii="Arial" w:hAnsi="Arial" w:cs="Arial"/>
          <w:sz w:val="24"/>
          <w:szCs w:val="24"/>
        </w:rPr>
        <w:t>,</w:t>
      </w:r>
      <w:r w:rsidRPr="009B1A8D">
        <w:rPr>
          <w:rFonts w:ascii="Arial" w:hAnsi="Arial" w:cs="Arial"/>
          <w:sz w:val="24"/>
          <w:szCs w:val="24"/>
        </w:rPr>
        <w:t xml:space="preserve"> REPAP</w:t>
      </w:r>
      <w:r w:rsidR="009B1A8D">
        <w:rPr>
          <w:rFonts w:ascii="Arial" w:hAnsi="Arial" w:cs="Arial"/>
          <w:sz w:val="24"/>
          <w:szCs w:val="24"/>
        </w:rPr>
        <w:t>.</w:t>
      </w:r>
    </w:p>
    <w:p w:rsidR="00321AC9" w:rsidRPr="009B1A8D" w:rsidRDefault="00321AC9" w:rsidP="009B1A8D">
      <w:pPr>
        <w:pStyle w:val="Prrafodelista"/>
        <w:numPr>
          <w:ilvl w:val="0"/>
          <w:numId w:val="7"/>
        </w:numPr>
        <w:spacing w:line="360" w:lineRule="auto"/>
        <w:jc w:val="both"/>
        <w:rPr>
          <w:rFonts w:ascii="Arial" w:hAnsi="Arial" w:cs="Arial"/>
          <w:sz w:val="24"/>
          <w:szCs w:val="24"/>
        </w:rPr>
      </w:pPr>
      <w:r w:rsidRPr="009B1A8D">
        <w:rPr>
          <w:rFonts w:ascii="Arial" w:hAnsi="Arial" w:cs="Arial"/>
          <w:sz w:val="24"/>
          <w:szCs w:val="24"/>
        </w:rPr>
        <w:t>Formato de autorización para solicitud de recursos</w:t>
      </w:r>
      <w:r w:rsidR="009B1A8D">
        <w:rPr>
          <w:rFonts w:ascii="Arial" w:hAnsi="Arial" w:cs="Arial"/>
          <w:sz w:val="24"/>
          <w:szCs w:val="24"/>
        </w:rPr>
        <w:t>.</w:t>
      </w:r>
    </w:p>
    <w:p w:rsidR="00321AC9" w:rsidRPr="00784712" w:rsidRDefault="00321AC9" w:rsidP="009B1A8D">
      <w:pPr>
        <w:pStyle w:val="Prrafodelista"/>
        <w:numPr>
          <w:ilvl w:val="0"/>
          <w:numId w:val="7"/>
        </w:numPr>
        <w:spacing w:line="360" w:lineRule="auto"/>
        <w:jc w:val="both"/>
        <w:rPr>
          <w:rFonts w:ascii="Arial" w:hAnsi="Arial" w:cs="Arial"/>
          <w:sz w:val="24"/>
          <w:szCs w:val="24"/>
        </w:rPr>
      </w:pPr>
      <w:r w:rsidRPr="00784712">
        <w:rPr>
          <w:rFonts w:ascii="Arial" w:hAnsi="Arial" w:cs="Arial"/>
          <w:sz w:val="24"/>
          <w:szCs w:val="24"/>
        </w:rPr>
        <w:t>Formato para autorización de programa o proyectos</w:t>
      </w:r>
      <w:r w:rsidR="009B1A8D" w:rsidRPr="00784712">
        <w:rPr>
          <w:rFonts w:ascii="Arial" w:hAnsi="Arial" w:cs="Arial"/>
          <w:sz w:val="24"/>
          <w:szCs w:val="24"/>
        </w:rPr>
        <w:t>.</w:t>
      </w:r>
    </w:p>
    <w:p w:rsidR="008316C9" w:rsidRPr="00784712" w:rsidRDefault="008316C9" w:rsidP="008316C9">
      <w:pPr>
        <w:pStyle w:val="Prrafodelista"/>
        <w:numPr>
          <w:ilvl w:val="0"/>
          <w:numId w:val="7"/>
        </w:numPr>
        <w:spacing w:line="360" w:lineRule="auto"/>
        <w:jc w:val="both"/>
        <w:rPr>
          <w:rFonts w:ascii="Arial" w:hAnsi="Arial" w:cs="Arial"/>
          <w:sz w:val="24"/>
          <w:szCs w:val="24"/>
        </w:rPr>
      </w:pPr>
      <w:r w:rsidRPr="00784712">
        <w:rPr>
          <w:rFonts w:ascii="Arial" w:hAnsi="Arial" w:cs="Arial"/>
          <w:sz w:val="24"/>
          <w:szCs w:val="24"/>
        </w:rPr>
        <w:t>Formato Comprobación de gastos para viáticos y pasajes.</w:t>
      </w:r>
    </w:p>
    <w:p w:rsidR="009B1A8D" w:rsidRPr="008316C9" w:rsidRDefault="00321AC9" w:rsidP="008316C9">
      <w:pPr>
        <w:pStyle w:val="Prrafodelista"/>
        <w:numPr>
          <w:ilvl w:val="0"/>
          <w:numId w:val="7"/>
        </w:numPr>
        <w:spacing w:line="360" w:lineRule="auto"/>
        <w:jc w:val="both"/>
        <w:rPr>
          <w:rFonts w:ascii="Arial" w:hAnsi="Arial" w:cs="Arial"/>
          <w:sz w:val="24"/>
          <w:szCs w:val="24"/>
        </w:rPr>
      </w:pPr>
      <w:r w:rsidRPr="008316C9">
        <w:rPr>
          <w:rFonts w:ascii="Arial" w:hAnsi="Arial" w:cs="Arial"/>
          <w:sz w:val="24"/>
          <w:szCs w:val="24"/>
        </w:rPr>
        <w:t>Formato Bitáco</w:t>
      </w:r>
      <w:r w:rsidR="008316C9">
        <w:rPr>
          <w:rFonts w:ascii="Arial" w:hAnsi="Arial" w:cs="Arial"/>
          <w:sz w:val="24"/>
          <w:szCs w:val="24"/>
        </w:rPr>
        <w:t>ra de gastos menores</w:t>
      </w:r>
      <w:r w:rsidR="009B1A8D" w:rsidRPr="008316C9">
        <w:rPr>
          <w:rFonts w:ascii="Arial" w:hAnsi="Arial" w:cs="Arial"/>
          <w:sz w:val="24"/>
          <w:szCs w:val="24"/>
        </w:rPr>
        <w:t>.</w:t>
      </w:r>
    </w:p>
    <w:p w:rsidR="009B1A8D" w:rsidRDefault="009B736F" w:rsidP="00E23232">
      <w:pPr>
        <w:pStyle w:val="Prrafodelista"/>
        <w:numPr>
          <w:ilvl w:val="0"/>
          <w:numId w:val="7"/>
        </w:numPr>
        <w:spacing w:line="360" w:lineRule="auto"/>
        <w:jc w:val="both"/>
        <w:rPr>
          <w:rFonts w:ascii="Arial" w:hAnsi="Arial" w:cs="Arial"/>
          <w:sz w:val="24"/>
          <w:szCs w:val="24"/>
        </w:rPr>
      </w:pPr>
      <w:r>
        <w:rPr>
          <w:rFonts w:ascii="Arial" w:hAnsi="Arial" w:cs="Arial"/>
          <w:sz w:val="24"/>
          <w:szCs w:val="24"/>
        </w:rPr>
        <w:t xml:space="preserve">Formato para </w:t>
      </w:r>
      <w:r w:rsidR="009B1A8D" w:rsidRPr="009B1A8D">
        <w:rPr>
          <w:rFonts w:ascii="Arial" w:hAnsi="Arial" w:cs="Arial"/>
          <w:sz w:val="24"/>
          <w:szCs w:val="24"/>
        </w:rPr>
        <w:t>Expediente de recursos humanos.</w:t>
      </w:r>
    </w:p>
    <w:p w:rsidR="00321AC9" w:rsidRDefault="009B1A8D" w:rsidP="00321AC9">
      <w:pPr>
        <w:pStyle w:val="Prrafodelista"/>
        <w:numPr>
          <w:ilvl w:val="0"/>
          <w:numId w:val="7"/>
        </w:numPr>
        <w:spacing w:line="360" w:lineRule="auto"/>
        <w:jc w:val="both"/>
        <w:rPr>
          <w:rFonts w:ascii="Arial" w:hAnsi="Arial" w:cs="Arial"/>
          <w:sz w:val="24"/>
          <w:szCs w:val="24"/>
        </w:rPr>
      </w:pPr>
      <w:r w:rsidRPr="009B1A8D">
        <w:rPr>
          <w:rFonts w:ascii="Arial" w:hAnsi="Arial" w:cs="Arial"/>
          <w:sz w:val="24"/>
          <w:szCs w:val="24"/>
        </w:rPr>
        <w:t>Tarjeta de firmas autorizadas con montos para autorizar ejercer recursos</w:t>
      </w:r>
      <w:r w:rsidR="00552E89">
        <w:rPr>
          <w:rFonts w:ascii="Arial" w:hAnsi="Arial" w:cs="Arial"/>
          <w:sz w:val="24"/>
          <w:szCs w:val="24"/>
        </w:rPr>
        <w:t>.</w:t>
      </w:r>
    </w:p>
    <w:p w:rsidR="00276B7E" w:rsidRDefault="00276B7E" w:rsidP="00A30A94">
      <w:pPr>
        <w:spacing w:line="360" w:lineRule="auto"/>
        <w:jc w:val="center"/>
        <w:rPr>
          <w:rFonts w:ascii="Arial" w:hAnsi="Arial" w:cs="Arial"/>
          <w:sz w:val="24"/>
          <w:szCs w:val="24"/>
        </w:rPr>
      </w:pPr>
    </w:p>
    <w:p w:rsidR="00DC4675" w:rsidRPr="00A46690" w:rsidRDefault="00252E0E" w:rsidP="00A30A94">
      <w:pPr>
        <w:spacing w:line="360" w:lineRule="auto"/>
        <w:jc w:val="center"/>
        <w:rPr>
          <w:rFonts w:ascii="Arial" w:hAnsi="Arial" w:cs="Arial"/>
          <w:b/>
          <w:sz w:val="24"/>
          <w:szCs w:val="24"/>
        </w:rPr>
      </w:pPr>
      <w:r w:rsidRPr="00A46690">
        <w:rPr>
          <w:rFonts w:ascii="Arial" w:hAnsi="Arial" w:cs="Arial"/>
          <w:b/>
          <w:sz w:val="24"/>
          <w:szCs w:val="24"/>
        </w:rPr>
        <w:t>TRANSITORIOS</w:t>
      </w:r>
    </w:p>
    <w:p w:rsidR="00252E0E" w:rsidRDefault="00252E0E" w:rsidP="00552E89">
      <w:pPr>
        <w:spacing w:line="360" w:lineRule="auto"/>
        <w:jc w:val="both"/>
        <w:rPr>
          <w:rFonts w:ascii="Arial" w:hAnsi="Arial" w:cs="Arial"/>
          <w:sz w:val="24"/>
          <w:szCs w:val="24"/>
        </w:rPr>
      </w:pPr>
      <w:r w:rsidRPr="00A46690">
        <w:rPr>
          <w:rFonts w:ascii="Arial" w:hAnsi="Arial" w:cs="Arial"/>
          <w:b/>
          <w:sz w:val="24"/>
          <w:szCs w:val="24"/>
        </w:rPr>
        <w:lastRenderedPageBreak/>
        <w:t>UNICO.-</w:t>
      </w:r>
      <w:r>
        <w:rPr>
          <w:rFonts w:ascii="Arial" w:hAnsi="Arial" w:cs="Arial"/>
          <w:sz w:val="24"/>
          <w:szCs w:val="24"/>
        </w:rPr>
        <w:t xml:space="preserve"> Este Reglamento iniciará su vigencia a partir de su aprobación por el </w:t>
      </w:r>
      <w:r w:rsidR="00115247">
        <w:rPr>
          <w:rFonts w:ascii="Arial" w:hAnsi="Arial" w:cs="Arial"/>
          <w:sz w:val="24"/>
          <w:szCs w:val="24"/>
        </w:rPr>
        <w:t>Consejo</w:t>
      </w:r>
      <w:r w:rsidR="008D00BD">
        <w:rPr>
          <w:rFonts w:ascii="Arial" w:hAnsi="Arial" w:cs="Arial"/>
          <w:sz w:val="24"/>
          <w:szCs w:val="24"/>
        </w:rPr>
        <w:t>. A fin de facilitar la operación podrá aplicarse inmediatamente a la aprobación previa que realice el CEN.</w:t>
      </w:r>
    </w:p>
    <w:sectPr w:rsidR="00252E0E" w:rsidSect="00426815">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B55" w:rsidRDefault="00954B55" w:rsidP="00C11A49">
      <w:pPr>
        <w:spacing w:after="0" w:line="240" w:lineRule="auto"/>
      </w:pPr>
      <w:r>
        <w:separator/>
      </w:r>
    </w:p>
  </w:endnote>
  <w:endnote w:type="continuationSeparator" w:id="0">
    <w:p w:rsidR="00954B55" w:rsidRDefault="00954B55" w:rsidP="00C11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81273"/>
      <w:docPartObj>
        <w:docPartGallery w:val="Page Numbers (Bottom of Page)"/>
        <w:docPartUnique/>
      </w:docPartObj>
    </w:sdtPr>
    <w:sdtContent>
      <w:p w:rsidR="00F938D7" w:rsidRDefault="00962EAD">
        <w:pPr>
          <w:pStyle w:val="Piedepgina"/>
          <w:jc w:val="center"/>
        </w:pPr>
        <w:r w:rsidRPr="00962EAD">
          <w:fldChar w:fldCharType="begin"/>
        </w:r>
        <w:r w:rsidR="00775950">
          <w:instrText>PAGE   \* MERGEFORMAT</w:instrText>
        </w:r>
        <w:r w:rsidRPr="00962EAD">
          <w:fldChar w:fldCharType="separate"/>
        </w:r>
        <w:r w:rsidR="00772D7D" w:rsidRPr="00772D7D">
          <w:rPr>
            <w:noProof/>
            <w:lang w:val="es-ES"/>
          </w:rPr>
          <w:t>14</w:t>
        </w:r>
        <w:r>
          <w:rPr>
            <w:noProof/>
            <w:lang w:val="es-ES"/>
          </w:rPr>
          <w:fldChar w:fldCharType="end"/>
        </w:r>
      </w:p>
    </w:sdtContent>
  </w:sdt>
  <w:p w:rsidR="00F938D7" w:rsidRDefault="00F938D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B55" w:rsidRDefault="00954B55" w:rsidP="00C11A49">
      <w:pPr>
        <w:spacing w:after="0" w:line="240" w:lineRule="auto"/>
      </w:pPr>
      <w:r>
        <w:separator/>
      </w:r>
    </w:p>
  </w:footnote>
  <w:footnote w:type="continuationSeparator" w:id="0">
    <w:p w:rsidR="00954B55" w:rsidRDefault="00954B55" w:rsidP="00C11A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2F97"/>
    <w:multiLevelType w:val="hybridMultilevel"/>
    <w:tmpl w:val="534873BC"/>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260D00"/>
    <w:multiLevelType w:val="hybridMultilevel"/>
    <w:tmpl w:val="6BD07A9C"/>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E577B8"/>
    <w:multiLevelType w:val="hybridMultilevel"/>
    <w:tmpl w:val="9C0AB498"/>
    <w:lvl w:ilvl="0" w:tplc="515CB17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1A63FAB"/>
    <w:multiLevelType w:val="hybridMultilevel"/>
    <w:tmpl w:val="62BEAC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4F0D03"/>
    <w:multiLevelType w:val="hybridMultilevel"/>
    <w:tmpl w:val="5A5853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D33F68"/>
    <w:multiLevelType w:val="hybridMultilevel"/>
    <w:tmpl w:val="50648934"/>
    <w:lvl w:ilvl="0" w:tplc="F8EE86F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9856E02"/>
    <w:multiLevelType w:val="hybridMultilevel"/>
    <w:tmpl w:val="C7A24E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DE83F8D"/>
    <w:multiLevelType w:val="hybridMultilevel"/>
    <w:tmpl w:val="53F8CD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EF50641"/>
    <w:multiLevelType w:val="hybridMultilevel"/>
    <w:tmpl w:val="A712E6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5C37B5F"/>
    <w:multiLevelType w:val="hybridMultilevel"/>
    <w:tmpl w:val="548AB2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B7D48D3"/>
    <w:multiLevelType w:val="hybridMultilevel"/>
    <w:tmpl w:val="104238F6"/>
    <w:lvl w:ilvl="0" w:tplc="8622303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BCA4FC6"/>
    <w:multiLevelType w:val="hybridMultilevel"/>
    <w:tmpl w:val="0220EB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F2D2DF0"/>
    <w:multiLevelType w:val="hybridMultilevel"/>
    <w:tmpl w:val="BE9A89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1961D37"/>
    <w:multiLevelType w:val="hybridMultilevel"/>
    <w:tmpl w:val="A712E6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8586BF5"/>
    <w:multiLevelType w:val="hybridMultilevel"/>
    <w:tmpl w:val="797040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2523350"/>
    <w:multiLevelType w:val="hybridMultilevel"/>
    <w:tmpl w:val="C46A9E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D0119BC"/>
    <w:multiLevelType w:val="hybridMultilevel"/>
    <w:tmpl w:val="80B663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F2A6C82"/>
    <w:multiLevelType w:val="hybridMultilevel"/>
    <w:tmpl w:val="BDE6A848"/>
    <w:lvl w:ilvl="0" w:tplc="20408EE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1"/>
  </w:num>
  <w:num w:numId="2">
    <w:abstractNumId w:val="7"/>
  </w:num>
  <w:num w:numId="3">
    <w:abstractNumId w:val="16"/>
  </w:num>
  <w:num w:numId="4">
    <w:abstractNumId w:val="4"/>
  </w:num>
  <w:num w:numId="5">
    <w:abstractNumId w:val="14"/>
  </w:num>
  <w:num w:numId="6">
    <w:abstractNumId w:val="0"/>
  </w:num>
  <w:num w:numId="7">
    <w:abstractNumId w:val="12"/>
  </w:num>
  <w:num w:numId="8">
    <w:abstractNumId w:val="17"/>
  </w:num>
  <w:num w:numId="9">
    <w:abstractNumId w:val="5"/>
  </w:num>
  <w:num w:numId="10">
    <w:abstractNumId w:val="10"/>
  </w:num>
  <w:num w:numId="11">
    <w:abstractNumId w:val="2"/>
  </w:num>
  <w:num w:numId="12">
    <w:abstractNumId w:val="6"/>
  </w:num>
  <w:num w:numId="13">
    <w:abstractNumId w:val="1"/>
  </w:num>
  <w:num w:numId="14">
    <w:abstractNumId w:val="15"/>
  </w:num>
  <w:num w:numId="15">
    <w:abstractNumId w:val="9"/>
  </w:num>
  <w:num w:numId="16">
    <w:abstractNumId w:val="3"/>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54AD0"/>
    <w:rsid w:val="00007375"/>
    <w:rsid w:val="00011BE7"/>
    <w:rsid w:val="000121E6"/>
    <w:rsid w:val="00024E4B"/>
    <w:rsid w:val="00026D1F"/>
    <w:rsid w:val="00031B78"/>
    <w:rsid w:val="00031ED5"/>
    <w:rsid w:val="0003710F"/>
    <w:rsid w:val="00040B23"/>
    <w:rsid w:val="000417E2"/>
    <w:rsid w:val="00042447"/>
    <w:rsid w:val="00045284"/>
    <w:rsid w:val="000514E6"/>
    <w:rsid w:val="00053D6E"/>
    <w:rsid w:val="00054A95"/>
    <w:rsid w:val="00054BC4"/>
    <w:rsid w:val="00060054"/>
    <w:rsid w:val="00063CB7"/>
    <w:rsid w:val="000779AE"/>
    <w:rsid w:val="000A6580"/>
    <w:rsid w:val="000A6A78"/>
    <w:rsid w:val="000C683B"/>
    <w:rsid w:val="000D1EDE"/>
    <w:rsid w:val="000D2580"/>
    <w:rsid w:val="000D404B"/>
    <w:rsid w:val="000E4DDB"/>
    <w:rsid w:val="00100B53"/>
    <w:rsid w:val="00102BF8"/>
    <w:rsid w:val="00115247"/>
    <w:rsid w:val="00117182"/>
    <w:rsid w:val="001171CE"/>
    <w:rsid w:val="00122A88"/>
    <w:rsid w:val="00133152"/>
    <w:rsid w:val="00134E8F"/>
    <w:rsid w:val="00137554"/>
    <w:rsid w:val="00154AD0"/>
    <w:rsid w:val="00155A22"/>
    <w:rsid w:val="00157F34"/>
    <w:rsid w:val="00163CFC"/>
    <w:rsid w:val="00166053"/>
    <w:rsid w:val="0018403C"/>
    <w:rsid w:val="00184AC4"/>
    <w:rsid w:val="001A127E"/>
    <w:rsid w:val="001A3FCB"/>
    <w:rsid w:val="001A5C4A"/>
    <w:rsid w:val="001B4FDE"/>
    <w:rsid w:val="001B6138"/>
    <w:rsid w:val="001B7A3E"/>
    <w:rsid w:val="001C1132"/>
    <w:rsid w:val="001C4FFE"/>
    <w:rsid w:val="001C59BC"/>
    <w:rsid w:val="001D1D99"/>
    <w:rsid w:val="001D7721"/>
    <w:rsid w:val="001F1030"/>
    <w:rsid w:val="001F332B"/>
    <w:rsid w:val="001F3D18"/>
    <w:rsid w:val="001F7BC7"/>
    <w:rsid w:val="00204C79"/>
    <w:rsid w:val="002149A4"/>
    <w:rsid w:val="00252E0E"/>
    <w:rsid w:val="00253534"/>
    <w:rsid w:val="00276B7E"/>
    <w:rsid w:val="002911E4"/>
    <w:rsid w:val="002A78D5"/>
    <w:rsid w:val="002A7D4C"/>
    <w:rsid w:val="002B4ED5"/>
    <w:rsid w:val="002C7473"/>
    <w:rsid w:val="002D15A1"/>
    <w:rsid w:val="002D6640"/>
    <w:rsid w:val="002D71A4"/>
    <w:rsid w:val="002E2E4F"/>
    <w:rsid w:val="002E56FA"/>
    <w:rsid w:val="002F2D81"/>
    <w:rsid w:val="002F2F29"/>
    <w:rsid w:val="003074FE"/>
    <w:rsid w:val="00316FA9"/>
    <w:rsid w:val="00321AC9"/>
    <w:rsid w:val="00351C71"/>
    <w:rsid w:val="00351E04"/>
    <w:rsid w:val="003631AA"/>
    <w:rsid w:val="00384FD9"/>
    <w:rsid w:val="0038566C"/>
    <w:rsid w:val="00386B74"/>
    <w:rsid w:val="003B47DA"/>
    <w:rsid w:val="003B501B"/>
    <w:rsid w:val="003D15F0"/>
    <w:rsid w:val="00405060"/>
    <w:rsid w:val="00413541"/>
    <w:rsid w:val="0041555B"/>
    <w:rsid w:val="00415C5A"/>
    <w:rsid w:val="00420B7A"/>
    <w:rsid w:val="00426815"/>
    <w:rsid w:val="004327F5"/>
    <w:rsid w:val="00447AF0"/>
    <w:rsid w:val="00447E70"/>
    <w:rsid w:val="00454F6E"/>
    <w:rsid w:val="00455401"/>
    <w:rsid w:val="00464E6E"/>
    <w:rsid w:val="0047286C"/>
    <w:rsid w:val="00476A63"/>
    <w:rsid w:val="00477F58"/>
    <w:rsid w:val="00482429"/>
    <w:rsid w:val="00486CBD"/>
    <w:rsid w:val="004A5BEC"/>
    <w:rsid w:val="004B43FE"/>
    <w:rsid w:val="004C5A66"/>
    <w:rsid w:val="004D68A4"/>
    <w:rsid w:val="004D7F1E"/>
    <w:rsid w:val="004E1C3E"/>
    <w:rsid w:val="004E3FF3"/>
    <w:rsid w:val="004E773C"/>
    <w:rsid w:val="005105EF"/>
    <w:rsid w:val="00513818"/>
    <w:rsid w:val="00517574"/>
    <w:rsid w:val="00520C6C"/>
    <w:rsid w:val="00527ACB"/>
    <w:rsid w:val="0053004E"/>
    <w:rsid w:val="0053447D"/>
    <w:rsid w:val="005359F2"/>
    <w:rsid w:val="005369DD"/>
    <w:rsid w:val="00541127"/>
    <w:rsid w:val="00545FC3"/>
    <w:rsid w:val="00552E89"/>
    <w:rsid w:val="00560D10"/>
    <w:rsid w:val="00574DF8"/>
    <w:rsid w:val="00581224"/>
    <w:rsid w:val="005912BB"/>
    <w:rsid w:val="005B5C8F"/>
    <w:rsid w:val="005B7559"/>
    <w:rsid w:val="005B7AAA"/>
    <w:rsid w:val="005C69A1"/>
    <w:rsid w:val="005D7CFB"/>
    <w:rsid w:val="005E1D99"/>
    <w:rsid w:val="005E2D99"/>
    <w:rsid w:val="005E47F0"/>
    <w:rsid w:val="00605165"/>
    <w:rsid w:val="006054A0"/>
    <w:rsid w:val="0061316F"/>
    <w:rsid w:val="00623B9C"/>
    <w:rsid w:val="0062446F"/>
    <w:rsid w:val="00625965"/>
    <w:rsid w:val="00633E2A"/>
    <w:rsid w:val="00640E4F"/>
    <w:rsid w:val="00642E9A"/>
    <w:rsid w:val="00650684"/>
    <w:rsid w:val="00666490"/>
    <w:rsid w:val="00675198"/>
    <w:rsid w:val="00675287"/>
    <w:rsid w:val="0068128F"/>
    <w:rsid w:val="00683A6B"/>
    <w:rsid w:val="00684B1F"/>
    <w:rsid w:val="006922AB"/>
    <w:rsid w:val="00696D87"/>
    <w:rsid w:val="006A4712"/>
    <w:rsid w:val="006B03D6"/>
    <w:rsid w:val="006B1463"/>
    <w:rsid w:val="006B5536"/>
    <w:rsid w:val="006B67DE"/>
    <w:rsid w:val="006C1173"/>
    <w:rsid w:val="006C4358"/>
    <w:rsid w:val="006E2D1C"/>
    <w:rsid w:val="006E3F42"/>
    <w:rsid w:val="00700B78"/>
    <w:rsid w:val="0070340C"/>
    <w:rsid w:val="00720BE9"/>
    <w:rsid w:val="00720EFE"/>
    <w:rsid w:val="0072287D"/>
    <w:rsid w:val="00724A25"/>
    <w:rsid w:val="00725EFA"/>
    <w:rsid w:val="00735D81"/>
    <w:rsid w:val="00736106"/>
    <w:rsid w:val="0075317E"/>
    <w:rsid w:val="0076362C"/>
    <w:rsid w:val="00772D7D"/>
    <w:rsid w:val="00775950"/>
    <w:rsid w:val="0078357F"/>
    <w:rsid w:val="00784712"/>
    <w:rsid w:val="007B2A30"/>
    <w:rsid w:val="007C1521"/>
    <w:rsid w:val="007D474F"/>
    <w:rsid w:val="007E0AE4"/>
    <w:rsid w:val="007E564F"/>
    <w:rsid w:val="007E57DF"/>
    <w:rsid w:val="00807473"/>
    <w:rsid w:val="00822945"/>
    <w:rsid w:val="00825DCF"/>
    <w:rsid w:val="0082668D"/>
    <w:rsid w:val="0082763B"/>
    <w:rsid w:val="008316C9"/>
    <w:rsid w:val="008526AB"/>
    <w:rsid w:val="0085438A"/>
    <w:rsid w:val="008556A6"/>
    <w:rsid w:val="00860648"/>
    <w:rsid w:val="008608C4"/>
    <w:rsid w:val="00864EFE"/>
    <w:rsid w:val="00870B16"/>
    <w:rsid w:val="0088164C"/>
    <w:rsid w:val="00890A17"/>
    <w:rsid w:val="00892F6F"/>
    <w:rsid w:val="00893F37"/>
    <w:rsid w:val="00895071"/>
    <w:rsid w:val="008B31F9"/>
    <w:rsid w:val="008B6D5C"/>
    <w:rsid w:val="008D00BD"/>
    <w:rsid w:val="008E0B05"/>
    <w:rsid w:val="008E465D"/>
    <w:rsid w:val="008F6F47"/>
    <w:rsid w:val="00906615"/>
    <w:rsid w:val="00914850"/>
    <w:rsid w:val="00923A0C"/>
    <w:rsid w:val="00925206"/>
    <w:rsid w:val="0093111D"/>
    <w:rsid w:val="00942B9E"/>
    <w:rsid w:val="00954B55"/>
    <w:rsid w:val="00962EAD"/>
    <w:rsid w:val="009740B3"/>
    <w:rsid w:val="009763AB"/>
    <w:rsid w:val="00981E87"/>
    <w:rsid w:val="00992049"/>
    <w:rsid w:val="009A1571"/>
    <w:rsid w:val="009A1BB0"/>
    <w:rsid w:val="009A2796"/>
    <w:rsid w:val="009A3888"/>
    <w:rsid w:val="009A4B2B"/>
    <w:rsid w:val="009B1A8D"/>
    <w:rsid w:val="009B5B7E"/>
    <w:rsid w:val="009B736F"/>
    <w:rsid w:val="009C0D8F"/>
    <w:rsid w:val="009D0D17"/>
    <w:rsid w:val="009D169D"/>
    <w:rsid w:val="009D2365"/>
    <w:rsid w:val="009D6236"/>
    <w:rsid w:val="009E4C8F"/>
    <w:rsid w:val="009F1F05"/>
    <w:rsid w:val="00A1324B"/>
    <w:rsid w:val="00A30A94"/>
    <w:rsid w:val="00A46690"/>
    <w:rsid w:val="00A709BD"/>
    <w:rsid w:val="00A85DA2"/>
    <w:rsid w:val="00AA1B90"/>
    <w:rsid w:val="00AA31E3"/>
    <w:rsid w:val="00AA3352"/>
    <w:rsid w:val="00AB070F"/>
    <w:rsid w:val="00AB2E26"/>
    <w:rsid w:val="00AE0258"/>
    <w:rsid w:val="00AF357E"/>
    <w:rsid w:val="00AF7903"/>
    <w:rsid w:val="00B039C0"/>
    <w:rsid w:val="00B06E37"/>
    <w:rsid w:val="00B127CA"/>
    <w:rsid w:val="00B1283D"/>
    <w:rsid w:val="00B162B0"/>
    <w:rsid w:val="00B17D63"/>
    <w:rsid w:val="00B2625D"/>
    <w:rsid w:val="00B379F9"/>
    <w:rsid w:val="00B44306"/>
    <w:rsid w:val="00B46B1C"/>
    <w:rsid w:val="00B50C69"/>
    <w:rsid w:val="00B53617"/>
    <w:rsid w:val="00B55161"/>
    <w:rsid w:val="00B64084"/>
    <w:rsid w:val="00B7273D"/>
    <w:rsid w:val="00B84B1E"/>
    <w:rsid w:val="00B85C46"/>
    <w:rsid w:val="00B90DAD"/>
    <w:rsid w:val="00B91345"/>
    <w:rsid w:val="00BC07C3"/>
    <w:rsid w:val="00BC18B1"/>
    <w:rsid w:val="00BC3304"/>
    <w:rsid w:val="00BC57ED"/>
    <w:rsid w:val="00BD06E5"/>
    <w:rsid w:val="00BD595F"/>
    <w:rsid w:val="00BD5F9E"/>
    <w:rsid w:val="00BE021E"/>
    <w:rsid w:val="00BF12C5"/>
    <w:rsid w:val="00BF5E3B"/>
    <w:rsid w:val="00BF6686"/>
    <w:rsid w:val="00C11A49"/>
    <w:rsid w:val="00C24D32"/>
    <w:rsid w:val="00C3754B"/>
    <w:rsid w:val="00C37734"/>
    <w:rsid w:val="00C61700"/>
    <w:rsid w:val="00C622A0"/>
    <w:rsid w:val="00C632AA"/>
    <w:rsid w:val="00C64839"/>
    <w:rsid w:val="00C66F3E"/>
    <w:rsid w:val="00C751FE"/>
    <w:rsid w:val="00C830C0"/>
    <w:rsid w:val="00C83F8D"/>
    <w:rsid w:val="00C946A3"/>
    <w:rsid w:val="00C97A59"/>
    <w:rsid w:val="00CD2211"/>
    <w:rsid w:val="00CE69E8"/>
    <w:rsid w:val="00CF3A34"/>
    <w:rsid w:val="00CF52C4"/>
    <w:rsid w:val="00D03CFF"/>
    <w:rsid w:val="00D23BAB"/>
    <w:rsid w:val="00D36643"/>
    <w:rsid w:val="00D617F9"/>
    <w:rsid w:val="00D72F67"/>
    <w:rsid w:val="00D92E88"/>
    <w:rsid w:val="00DA1552"/>
    <w:rsid w:val="00DA3D25"/>
    <w:rsid w:val="00DA6808"/>
    <w:rsid w:val="00DB7C0C"/>
    <w:rsid w:val="00DC2051"/>
    <w:rsid w:val="00DC4675"/>
    <w:rsid w:val="00DD45E3"/>
    <w:rsid w:val="00DF2CC6"/>
    <w:rsid w:val="00DF4325"/>
    <w:rsid w:val="00E17463"/>
    <w:rsid w:val="00E17F45"/>
    <w:rsid w:val="00E23232"/>
    <w:rsid w:val="00E23BED"/>
    <w:rsid w:val="00E243C9"/>
    <w:rsid w:val="00E50A7E"/>
    <w:rsid w:val="00E64D64"/>
    <w:rsid w:val="00E70DCA"/>
    <w:rsid w:val="00E7748A"/>
    <w:rsid w:val="00E9112F"/>
    <w:rsid w:val="00E93DD2"/>
    <w:rsid w:val="00EA3355"/>
    <w:rsid w:val="00EA5796"/>
    <w:rsid w:val="00EA75B1"/>
    <w:rsid w:val="00EC6485"/>
    <w:rsid w:val="00ED2CB0"/>
    <w:rsid w:val="00EE4464"/>
    <w:rsid w:val="00EE795F"/>
    <w:rsid w:val="00F0445C"/>
    <w:rsid w:val="00F1049C"/>
    <w:rsid w:val="00F106DD"/>
    <w:rsid w:val="00F26D24"/>
    <w:rsid w:val="00F2718A"/>
    <w:rsid w:val="00F4058A"/>
    <w:rsid w:val="00F42667"/>
    <w:rsid w:val="00F61216"/>
    <w:rsid w:val="00F84290"/>
    <w:rsid w:val="00F84EB1"/>
    <w:rsid w:val="00F938D7"/>
    <w:rsid w:val="00F95A8B"/>
    <w:rsid w:val="00FB3173"/>
    <w:rsid w:val="00FB698B"/>
    <w:rsid w:val="00FC2808"/>
    <w:rsid w:val="00FE1ACC"/>
    <w:rsid w:val="00FF7FA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4AD0"/>
    <w:pPr>
      <w:ind w:left="720"/>
      <w:contextualSpacing/>
    </w:pPr>
  </w:style>
  <w:style w:type="paragraph" w:styleId="Encabezado">
    <w:name w:val="header"/>
    <w:basedOn w:val="Normal"/>
    <w:link w:val="EncabezadoCar"/>
    <w:uiPriority w:val="99"/>
    <w:unhideWhenUsed/>
    <w:rsid w:val="00C11A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1A49"/>
  </w:style>
  <w:style w:type="paragraph" w:styleId="Piedepgina">
    <w:name w:val="footer"/>
    <w:basedOn w:val="Normal"/>
    <w:link w:val="PiedepginaCar"/>
    <w:uiPriority w:val="99"/>
    <w:unhideWhenUsed/>
    <w:rsid w:val="00C11A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1A49"/>
  </w:style>
  <w:style w:type="paragraph" w:styleId="Textodeglobo">
    <w:name w:val="Balloon Text"/>
    <w:basedOn w:val="Normal"/>
    <w:link w:val="TextodegloboCar"/>
    <w:uiPriority w:val="99"/>
    <w:semiHidden/>
    <w:unhideWhenUsed/>
    <w:rsid w:val="004A5B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5BEC"/>
    <w:rPr>
      <w:rFonts w:ascii="Segoe UI" w:hAnsi="Segoe UI" w:cs="Segoe UI"/>
      <w:sz w:val="18"/>
      <w:szCs w:val="18"/>
    </w:rPr>
  </w:style>
  <w:style w:type="character" w:styleId="Hipervnculo">
    <w:name w:val="Hyperlink"/>
    <w:basedOn w:val="Fuentedeprrafopredeter"/>
    <w:uiPriority w:val="99"/>
    <w:unhideWhenUsed/>
    <w:rsid w:val="00045284"/>
    <w:rPr>
      <w:color w:val="0563C1" w:themeColor="hyperlink"/>
      <w:u w:val="single"/>
    </w:rPr>
  </w:style>
  <w:style w:type="paragraph" w:styleId="NormalWeb">
    <w:name w:val="Normal (Web)"/>
    <w:basedOn w:val="Normal"/>
    <w:uiPriority w:val="99"/>
    <w:semiHidden/>
    <w:unhideWhenUsed/>
    <w:rsid w:val="009F1F0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513809210">
      <w:bodyDiv w:val="1"/>
      <w:marLeft w:val="0"/>
      <w:marRight w:val="0"/>
      <w:marTop w:val="0"/>
      <w:marBottom w:val="0"/>
      <w:divBdr>
        <w:top w:val="none" w:sz="0" w:space="0" w:color="auto"/>
        <w:left w:val="none" w:sz="0" w:space="0" w:color="auto"/>
        <w:bottom w:val="none" w:sz="0" w:space="0" w:color="auto"/>
        <w:right w:val="none" w:sz="0" w:space="0" w:color="auto"/>
      </w:divBdr>
    </w:div>
    <w:div w:id="1546021556">
      <w:bodyDiv w:val="1"/>
      <w:marLeft w:val="0"/>
      <w:marRight w:val="0"/>
      <w:marTop w:val="0"/>
      <w:marBottom w:val="0"/>
      <w:divBdr>
        <w:top w:val="none" w:sz="0" w:space="0" w:color="auto"/>
        <w:left w:val="none" w:sz="0" w:space="0" w:color="auto"/>
        <w:bottom w:val="none" w:sz="0" w:space="0" w:color="auto"/>
        <w:right w:val="none" w:sz="0" w:space="0" w:color="auto"/>
      </w:divBdr>
    </w:div>
    <w:div w:id="1898277336">
      <w:bodyDiv w:val="1"/>
      <w:marLeft w:val="0"/>
      <w:marRight w:val="0"/>
      <w:marTop w:val="0"/>
      <w:marBottom w:val="0"/>
      <w:divBdr>
        <w:top w:val="none" w:sz="0" w:space="0" w:color="auto"/>
        <w:left w:val="none" w:sz="0" w:space="0" w:color="auto"/>
        <w:bottom w:val="none" w:sz="0" w:space="0" w:color="auto"/>
        <w:right w:val="none" w:sz="0" w:space="0" w:color="auto"/>
      </w:divBdr>
    </w:div>
    <w:div w:id="190043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13496-AC49-4287-90C2-F8C2EAF3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3340</Words>
  <Characters>18372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21669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Benitez</dc:creator>
  <cp:lastModifiedBy>Instituto Federal Electoral</cp:lastModifiedBy>
  <cp:revision>3</cp:revision>
  <cp:lastPrinted>2014-08-13T20:43:00Z</cp:lastPrinted>
  <dcterms:created xsi:type="dcterms:W3CDTF">2015-03-17T19:28:00Z</dcterms:created>
  <dcterms:modified xsi:type="dcterms:W3CDTF">2015-03-17T19:59:00Z</dcterms:modified>
</cp:coreProperties>
</file>